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D7" w:rsidRDefault="00852DD7" w:rsidP="00D0436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1026" type="#_x0000_t75" alt="http://www.syty.edu.cn/ggfw/bzxz/images/xiaomingxiao.jpg" style="position:absolute;left:0;text-align:left;margin-left:36pt;margin-top:-15.6pt;width:387pt;height:88.15pt;z-index:251654656;visibility:visible">
            <v:imagedata r:id="rId7" o:title=""/>
          </v:shape>
        </w:pict>
      </w:r>
      <w:r>
        <w:rPr>
          <w:noProof/>
        </w:rPr>
        <w:pict>
          <v:shape id="图片 4" o:spid="_x0000_s1027" type="#_x0000_t75" alt="xiaohui" style="position:absolute;left:0;text-align:left;margin-left:-27pt;margin-top:0;width:1in;height:69.35pt;z-index:251655680;visibility:visible">
            <v:imagedata r:id="rId8" o:title=""/>
            <w10:wrap type="topAndBottom"/>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81pt;margin-top:70.2pt;width:252pt;height:54.6pt;z-index:251653632" fillcolor="red" strokecolor="red">
            <v:shadow color="#868686"/>
            <v:textpath style="font-family:&quot;华文新魏&quot;;v-text-kern:t" trim="t" fitpath="t" string="教学简报"/>
          </v:shape>
        </w:pict>
      </w:r>
    </w:p>
    <w:p w:rsidR="00852DD7" w:rsidRDefault="00852DD7" w:rsidP="00D04365"/>
    <w:p w:rsidR="00852DD7" w:rsidRDefault="00852DD7" w:rsidP="00D04365"/>
    <w:p w:rsidR="00852DD7" w:rsidRDefault="00852DD7" w:rsidP="00D04365"/>
    <w:p w:rsidR="00852DD7" w:rsidRPr="002C2796" w:rsidRDefault="00852DD7" w:rsidP="00D04365">
      <w:pPr>
        <w:rPr>
          <w:rFonts w:ascii="华文新魏" w:eastAsia="华文新魏"/>
          <w:sz w:val="24"/>
          <w:u w:val="single" w:color="FF0000"/>
        </w:rPr>
      </w:pPr>
      <w:r w:rsidRPr="002C2796">
        <w:rPr>
          <w:rFonts w:ascii="华文新魏" w:eastAsia="华文新魏" w:hint="eastAsia"/>
          <w:sz w:val="24"/>
          <w:u w:val="single" w:color="FF0000"/>
        </w:rPr>
        <w:t>编发单位：教务处</w:t>
      </w:r>
      <w:r>
        <w:rPr>
          <w:rFonts w:ascii="华文新魏" w:eastAsia="华文新魏"/>
          <w:sz w:val="24"/>
          <w:u w:val="single" w:color="FF0000"/>
        </w:rPr>
        <w:t xml:space="preserve">           2016</w:t>
      </w:r>
      <w:r w:rsidRPr="002C2796">
        <w:rPr>
          <w:rFonts w:ascii="华文新魏" w:eastAsia="华文新魏" w:hint="eastAsia"/>
          <w:sz w:val="24"/>
          <w:u w:val="single" w:color="FF0000"/>
        </w:rPr>
        <w:t>年第</w:t>
      </w:r>
      <w:r>
        <w:rPr>
          <w:rFonts w:ascii="华文新魏" w:eastAsia="华文新魏"/>
          <w:sz w:val="24"/>
          <w:u w:val="single" w:color="FF0000"/>
        </w:rPr>
        <w:t>6</w:t>
      </w:r>
      <w:r w:rsidRPr="002C2796">
        <w:rPr>
          <w:rFonts w:ascii="华文新魏" w:eastAsia="华文新魏" w:hint="eastAsia"/>
          <w:sz w:val="24"/>
          <w:u w:val="single" w:color="FF0000"/>
        </w:rPr>
        <w:t>期</w:t>
      </w:r>
      <w:r>
        <w:rPr>
          <w:rFonts w:ascii="华文新魏" w:eastAsia="华文新魏"/>
          <w:sz w:val="24"/>
          <w:u w:val="single" w:color="FF0000"/>
        </w:rPr>
        <w:t xml:space="preserve">             2016</w:t>
      </w:r>
      <w:r w:rsidRPr="002C2796">
        <w:rPr>
          <w:rFonts w:ascii="华文新魏" w:eastAsia="华文新魏" w:hint="eastAsia"/>
          <w:sz w:val="24"/>
          <w:u w:val="single" w:color="FF0000"/>
        </w:rPr>
        <w:t>年</w:t>
      </w:r>
      <w:r>
        <w:rPr>
          <w:rFonts w:ascii="华文新魏" w:eastAsia="华文新魏"/>
          <w:sz w:val="24"/>
          <w:u w:val="single" w:color="FF0000"/>
        </w:rPr>
        <w:t>10</w:t>
      </w:r>
      <w:r>
        <w:rPr>
          <w:rFonts w:ascii="华文新魏" w:eastAsia="华文新魏" w:hint="eastAsia"/>
          <w:sz w:val="24"/>
          <w:u w:val="single" w:color="FF0000"/>
        </w:rPr>
        <w:t>月</w:t>
      </w:r>
      <w:r>
        <w:rPr>
          <w:rFonts w:ascii="华文新魏" w:eastAsia="华文新魏"/>
          <w:sz w:val="24"/>
          <w:u w:val="single" w:color="FF0000"/>
        </w:rPr>
        <w:t>31</w:t>
      </w:r>
      <w:r>
        <w:rPr>
          <w:rFonts w:ascii="华文新魏" w:eastAsia="华文新魏" w:hint="eastAsia"/>
          <w:sz w:val="24"/>
          <w:u w:val="single" w:color="FF0000"/>
        </w:rPr>
        <w:t>日</w:t>
      </w:r>
      <w:r>
        <w:rPr>
          <w:rFonts w:ascii="华文新魏" w:eastAsia="华文新魏"/>
          <w:sz w:val="24"/>
          <w:u w:val="single" w:color="FF0000"/>
        </w:rPr>
        <w:t xml:space="preserve">  </w:t>
      </w:r>
    </w:p>
    <w:p w:rsidR="00852DD7" w:rsidRPr="0021232C" w:rsidRDefault="00852DD7" w:rsidP="00296BEF">
      <w:pPr>
        <w:spacing w:line="620" w:lineRule="exact"/>
        <w:jc w:val="center"/>
        <w:outlineLvl w:val="0"/>
        <w:rPr>
          <w:rFonts w:ascii="宋体"/>
          <w:b/>
          <w:shadow/>
          <w:spacing w:val="200"/>
          <w:sz w:val="36"/>
          <w:szCs w:val="36"/>
        </w:rPr>
      </w:pPr>
      <w:r w:rsidRPr="0021232C">
        <w:rPr>
          <w:rFonts w:ascii="宋体" w:hAnsi="宋体" w:hint="eastAsia"/>
          <w:b/>
          <w:shadow/>
          <w:spacing w:val="200"/>
          <w:sz w:val="36"/>
          <w:szCs w:val="36"/>
        </w:rPr>
        <w:t>本期要目</w:t>
      </w:r>
    </w:p>
    <w:p w:rsidR="00852DD7" w:rsidRDefault="00852DD7" w:rsidP="003122A4">
      <w:pPr>
        <w:spacing w:line="1400" w:lineRule="exact"/>
        <w:rPr>
          <w:rFonts w:ascii="楷体_GB2312" w:eastAsia="楷体_GB2312" w:hAnsi="宋体"/>
          <w:b/>
          <w:spacing w:val="20"/>
          <w:sz w:val="44"/>
          <w:szCs w:val="44"/>
        </w:rPr>
      </w:pPr>
      <w:r w:rsidRPr="00C07435">
        <w:rPr>
          <w:rFonts w:ascii="方正舒体" w:eastAsia="方正舒体"/>
          <w:spacing w:val="20"/>
          <w:sz w:val="52"/>
          <w:szCs w:val="52"/>
        </w:rPr>
        <w:t>●</w:t>
      </w:r>
      <w:r>
        <w:rPr>
          <w:rFonts w:ascii="楷体_GB2312" w:eastAsia="楷体_GB2312" w:hAnsi="宋体" w:hint="eastAsia"/>
          <w:b/>
          <w:spacing w:val="20"/>
          <w:sz w:val="44"/>
          <w:szCs w:val="44"/>
        </w:rPr>
        <w:t>创新创业</w:t>
      </w:r>
    </w:p>
    <w:p w:rsidR="00852DD7" w:rsidRDefault="00852DD7" w:rsidP="003122A4">
      <w:pPr>
        <w:spacing w:line="1400" w:lineRule="exact"/>
        <w:rPr>
          <w:rFonts w:ascii="仿宋_GB2312" w:eastAsia="仿宋_GB2312" w:hAnsi="宋体"/>
          <w:b/>
          <w:sz w:val="32"/>
          <w:szCs w:val="32"/>
        </w:rPr>
      </w:pPr>
      <w:r w:rsidRPr="00D416E9">
        <w:rPr>
          <w:rFonts w:ascii="仿宋_GB2312" w:eastAsia="仿宋_GB2312" w:hAnsi="宋体" w:hint="eastAsia"/>
          <w:b/>
          <w:sz w:val="32"/>
          <w:szCs w:val="32"/>
        </w:rPr>
        <w:t>我校</w:t>
      </w:r>
      <w:r w:rsidRPr="00D416E9">
        <w:rPr>
          <w:rFonts w:ascii="仿宋_GB2312" w:eastAsia="仿宋_GB2312" w:hAnsi="宋体"/>
          <w:b/>
          <w:sz w:val="32"/>
          <w:szCs w:val="32"/>
        </w:rPr>
        <w:t>10</w:t>
      </w:r>
      <w:r w:rsidRPr="00D416E9">
        <w:rPr>
          <w:rFonts w:ascii="仿宋_GB2312" w:eastAsia="仿宋_GB2312" w:hAnsi="宋体" w:hint="eastAsia"/>
          <w:b/>
          <w:sz w:val="32"/>
          <w:szCs w:val="32"/>
        </w:rPr>
        <w:t>项大学生创新创业训练项目获批国家级立项</w:t>
      </w:r>
    </w:p>
    <w:p w:rsidR="00852DD7" w:rsidRDefault="00852DD7" w:rsidP="003122A4">
      <w:pPr>
        <w:spacing w:line="1400" w:lineRule="exact"/>
        <w:rPr>
          <w:rFonts w:ascii="楷体_GB2312" w:eastAsia="楷体_GB2312" w:hAnsi="宋体"/>
          <w:b/>
          <w:spacing w:val="20"/>
          <w:sz w:val="44"/>
          <w:szCs w:val="44"/>
        </w:rPr>
      </w:pPr>
      <w:r w:rsidRPr="00C07435">
        <w:rPr>
          <w:rFonts w:ascii="方正舒体" w:eastAsia="方正舒体"/>
          <w:spacing w:val="20"/>
          <w:sz w:val="52"/>
          <w:szCs w:val="52"/>
        </w:rPr>
        <w:t>●</w:t>
      </w:r>
      <w:r w:rsidRPr="002874C3">
        <w:rPr>
          <w:rFonts w:ascii="楷体_GB2312" w:eastAsia="楷体_GB2312" w:hAnsi="宋体" w:hint="eastAsia"/>
          <w:b/>
          <w:spacing w:val="20"/>
          <w:sz w:val="44"/>
          <w:szCs w:val="44"/>
        </w:rPr>
        <w:t>教学部门</w:t>
      </w:r>
    </w:p>
    <w:p w:rsidR="00852DD7" w:rsidRPr="005B2549" w:rsidRDefault="00852DD7" w:rsidP="003122A4">
      <w:pPr>
        <w:spacing w:line="1400" w:lineRule="exact"/>
        <w:rPr>
          <w:rFonts w:ascii="仿宋_GB2312" w:eastAsia="仿宋_GB2312" w:hAnsi="宋体"/>
          <w:b/>
          <w:sz w:val="32"/>
          <w:szCs w:val="32"/>
        </w:rPr>
      </w:pPr>
      <w:r w:rsidRPr="005B2549">
        <w:rPr>
          <w:rFonts w:ascii="仿宋_GB2312" w:eastAsia="仿宋_GB2312" w:hAnsi="宋体" w:hint="eastAsia"/>
          <w:b/>
          <w:sz w:val="32"/>
          <w:szCs w:val="32"/>
        </w:rPr>
        <w:t>教务处</w:t>
      </w:r>
    </w:p>
    <w:p w:rsidR="00852DD7" w:rsidRDefault="00852DD7" w:rsidP="003122A4">
      <w:pPr>
        <w:spacing w:line="1400" w:lineRule="exact"/>
        <w:rPr>
          <w:rFonts w:ascii="仿宋_GB2312" w:eastAsia="仿宋_GB2312" w:hAnsi="宋体"/>
          <w:b/>
          <w:sz w:val="32"/>
          <w:szCs w:val="32"/>
        </w:rPr>
      </w:pPr>
      <w:r>
        <w:rPr>
          <w:rFonts w:ascii="仿宋_GB2312" w:eastAsia="仿宋_GB2312" w:hAnsi="宋体" w:hint="eastAsia"/>
          <w:b/>
          <w:sz w:val="32"/>
          <w:szCs w:val="32"/>
        </w:rPr>
        <w:t>体育经济管理学院</w:t>
      </w:r>
    </w:p>
    <w:p w:rsidR="00852DD7" w:rsidRPr="005B2549" w:rsidRDefault="00852DD7" w:rsidP="003122A4">
      <w:pPr>
        <w:spacing w:line="1400" w:lineRule="exact"/>
        <w:rPr>
          <w:rFonts w:ascii="仿宋_GB2312" w:eastAsia="仿宋_GB2312" w:hAnsi="宋体"/>
          <w:b/>
          <w:sz w:val="32"/>
          <w:szCs w:val="32"/>
        </w:rPr>
      </w:pPr>
      <w:r w:rsidRPr="005B2549">
        <w:rPr>
          <w:rFonts w:ascii="仿宋_GB2312" w:eastAsia="仿宋_GB2312" w:hAnsi="宋体" w:hint="eastAsia"/>
          <w:b/>
          <w:sz w:val="32"/>
          <w:szCs w:val="32"/>
        </w:rPr>
        <w:t>社会体育学院</w:t>
      </w:r>
    </w:p>
    <w:p w:rsidR="00852DD7" w:rsidRDefault="00852DD7" w:rsidP="003122A4">
      <w:pPr>
        <w:spacing w:line="1400" w:lineRule="exact"/>
        <w:rPr>
          <w:rFonts w:ascii="仿宋_GB2312" w:eastAsia="仿宋_GB2312" w:hAnsi="宋体"/>
          <w:b/>
          <w:sz w:val="32"/>
          <w:szCs w:val="32"/>
        </w:rPr>
      </w:pPr>
      <w:r w:rsidRPr="005B2549">
        <w:rPr>
          <w:rFonts w:ascii="仿宋_GB2312" w:eastAsia="仿宋_GB2312" w:hAnsi="宋体" w:hint="eastAsia"/>
          <w:b/>
          <w:sz w:val="32"/>
          <w:szCs w:val="32"/>
        </w:rPr>
        <w:t>体育艺术学院</w:t>
      </w:r>
    </w:p>
    <w:p w:rsidR="00852DD7" w:rsidRPr="002874C3" w:rsidRDefault="00852DD7" w:rsidP="00552726">
      <w:pPr>
        <w:spacing w:line="390" w:lineRule="exact"/>
        <w:rPr>
          <w:rFonts w:ascii="仿宋_GB2312" w:eastAsia="仿宋_GB2312" w:hAnsi="宋体"/>
          <w:b/>
          <w:sz w:val="30"/>
          <w:szCs w:val="30"/>
        </w:rPr>
      </w:pPr>
      <w:r>
        <w:rPr>
          <w:noProof/>
        </w:rPr>
        <w:pict>
          <v:shape id="图片 5" o:spid="_x0000_s1029" type="#_x0000_t75" style="position:absolute;left:0;text-align:left;margin-left:0;margin-top:0;width:134.85pt;height:110pt;z-index:-251659776;visibility:visible">
            <v:imagedata r:id="rId9" o:title=""/>
          </v:shape>
        </w:pict>
      </w:r>
    </w:p>
    <w:p w:rsidR="00852DD7" w:rsidRDefault="00852DD7" w:rsidP="00552726">
      <w:pPr>
        <w:spacing w:line="480" w:lineRule="auto"/>
        <w:rPr>
          <w:rFonts w:ascii="仿宋_GB2312" w:eastAsia="仿宋_GB2312" w:hAnsi="宋体"/>
          <w:b/>
          <w:sz w:val="44"/>
          <w:szCs w:val="44"/>
        </w:rPr>
      </w:pPr>
    </w:p>
    <w:p w:rsidR="00852DD7" w:rsidRDefault="00852DD7" w:rsidP="00552726">
      <w:pPr>
        <w:spacing w:line="480" w:lineRule="auto"/>
        <w:rPr>
          <w:rFonts w:ascii="仿宋_GB2312" w:eastAsia="仿宋_GB2312" w:hAnsi="宋体"/>
          <w:b/>
          <w:sz w:val="44"/>
          <w:szCs w:val="44"/>
        </w:rPr>
      </w:pPr>
      <w:r>
        <w:rPr>
          <w:noProof/>
        </w:rPr>
        <w:pict>
          <v:shape id="_x0000_s1030" type="#_x0000_t136" style="position:absolute;left:0;text-align:left;margin-left:54pt;margin-top:27.3pt;width:85.5pt;height:14.25pt;z-index:251657728" fillcolor="#06c" strokecolor="#9cf" strokeweight="1.5pt">
            <v:shadow on="t" color="#900"/>
            <v:textpath style="font-family:&quot;宋体&quot;;font-size:14pt;font-weight:bold;v-text-kern:t" trim="t" fitpath="t" string="教学研究"/>
          </v:shape>
        </w:pict>
      </w:r>
    </w:p>
    <w:p w:rsidR="00852DD7" w:rsidRDefault="00852DD7" w:rsidP="00856204">
      <w:pPr>
        <w:spacing w:line="500" w:lineRule="exact"/>
        <w:rPr>
          <w:rFonts w:ascii="黑体" w:eastAsia="黑体"/>
          <w:color w:val="333333"/>
          <w:sz w:val="32"/>
          <w:szCs w:val="32"/>
        </w:rPr>
      </w:pPr>
    </w:p>
    <w:p w:rsidR="00852DD7" w:rsidRDefault="00852DD7" w:rsidP="00D416E9">
      <w:pPr>
        <w:spacing w:line="500" w:lineRule="exact"/>
        <w:jc w:val="center"/>
        <w:rPr>
          <w:rFonts w:ascii="黑体" w:eastAsia="黑体"/>
          <w:color w:val="333333"/>
          <w:sz w:val="32"/>
          <w:szCs w:val="32"/>
        </w:rPr>
      </w:pPr>
      <w:r w:rsidRPr="00D416E9">
        <w:rPr>
          <w:rFonts w:ascii="黑体" w:eastAsia="黑体" w:hint="eastAsia"/>
          <w:color w:val="333333"/>
          <w:sz w:val="32"/>
          <w:szCs w:val="32"/>
        </w:rPr>
        <w:t>我校</w:t>
      </w:r>
      <w:r w:rsidRPr="00D416E9">
        <w:rPr>
          <w:rFonts w:ascii="黑体" w:eastAsia="黑体"/>
          <w:color w:val="333333"/>
          <w:sz w:val="32"/>
          <w:szCs w:val="32"/>
        </w:rPr>
        <w:t>10</w:t>
      </w:r>
      <w:r w:rsidRPr="00D416E9">
        <w:rPr>
          <w:rFonts w:ascii="黑体" w:eastAsia="黑体" w:hint="eastAsia"/>
          <w:color w:val="333333"/>
          <w:sz w:val="32"/>
          <w:szCs w:val="32"/>
        </w:rPr>
        <w:t>项大学生创新创业训练项目获批国家级立项</w:t>
      </w:r>
    </w:p>
    <w:p w:rsidR="00852DD7" w:rsidRDefault="00852DD7" w:rsidP="00DB4608">
      <w:pPr>
        <w:spacing w:line="500" w:lineRule="exact"/>
        <w:ind w:leftChars="228" w:left="31680"/>
        <w:rPr>
          <w:rFonts w:ascii="仿宋_GB2312" w:eastAsia="仿宋_GB2312" w:hAnsi="宋体"/>
          <w:sz w:val="28"/>
          <w:szCs w:val="28"/>
        </w:rPr>
      </w:pPr>
      <w:r w:rsidRPr="00532487">
        <w:rPr>
          <w:rFonts w:ascii="仿宋_GB2312" w:eastAsia="仿宋_GB2312" w:hAnsi="宋体" w:hint="eastAsia"/>
          <w:sz w:val="28"/>
          <w:szCs w:val="28"/>
        </w:rPr>
        <w:t>根据教高司函</w:t>
      </w:r>
      <w:r w:rsidRPr="00532487">
        <w:rPr>
          <w:rFonts w:ascii="仿宋_GB2312" w:eastAsia="仿宋_GB2312" w:hAnsi="宋体"/>
          <w:sz w:val="28"/>
          <w:szCs w:val="28"/>
        </w:rPr>
        <w:t>[2016]45</w:t>
      </w:r>
      <w:r w:rsidRPr="00532487">
        <w:rPr>
          <w:rFonts w:ascii="仿宋_GB2312" w:eastAsia="仿宋_GB2312" w:hAnsi="宋体" w:hint="eastAsia"/>
          <w:sz w:val="28"/>
          <w:szCs w:val="28"/>
        </w:rPr>
        <w:t>号《关于公布</w:t>
      </w:r>
      <w:r w:rsidRPr="00532487">
        <w:rPr>
          <w:rFonts w:ascii="仿宋_GB2312" w:eastAsia="仿宋_GB2312" w:hAnsi="宋体"/>
          <w:sz w:val="28"/>
          <w:szCs w:val="28"/>
        </w:rPr>
        <w:t>2016</w:t>
      </w:r>
      <w:r w:rsidRPr="00532487">
        <w:rPr>
          <w:rFonts w:ascii="仿宋_GB2312" w:eastAsia="仿宋_GB2312" w:hAnsi="宋体" w:hint="eastAsia"/>
          <w:sz w:val="28"/>
          <w:szCs w:val="28"/>
        </w:rPr>
        <w:t>年国家级大学生创新</w:t>
      </w:r>
    </w:p>
    <w:p w:rsidR="00852DD7" w:rsidRDefault="00852DD7" w:rsidP="00894371">
      <w:pPr>
        <w:spacing w:line="500" w:lineRule="exact"/>
        <w:rPr>
          <w:rFonts w:ascii="仿宋_GB2312" w:eastAsia="仿宋_GB2312" w:hAnsi="宋体"/>
          <w:sz w:val="28"/>
          <w:szCs w:val="28"/>
        </w:rPr>
      </w:pPr>
      <w:r w:rsidRPr="00532487">
        <w:rPr>
          <w:rFonts w:ascii="仿宋_GB2312" w:eastAsia="仿宋_GB2312" w:hAnsi="宋体" w:hint="eastAsia"/>
          <w:sz w:val="28"/>
          <w:szCs w:val="28"/>
        </w:rPr>
        <w:t>创业训练计划项目名单的通知》，我校有</w:t>
      </w:r>
      <w:r w:rsidRPr="00532487">
        <w:rPr>
          <w:rFonts w:ascii="仿宋_GB2312" w:eastAsia="仿宋_GB2312" w:hAnsi="宋体"/>
          <w:sz w:val="28"/>
          <w:szCs w:val="28"/>
        </w:rPr>
        <w:t>10</w:t>
      </w:r>
      <w:r w:rsidRPr="00532487">
        <w:rPr>
          <w:rFonts w:ascii="仿宋_GB2312" w:eastAsia="仿宋_GB2312" w:hAnsi="宋体" w:hint="eastAsia"/>
          <w:sz w:val="28"/>
          <w:szCs w:val="28"/>
        </w:rPr>
        <w:t>项大学生创新创业训练计划项目获批国家级项目。至此，我校国家级大创项目数量累计已达</w:t>
      </w:r>
      <w:r w:rsidRPr="00532487">
        <w:rPr>
          <w:rFonts w:ascii="仿宋_GB2312" w:eastAsia="仿宋_GB2312" w:hAnsi="宋体"/>
          <w:sz w:val="28"/>
          <w:szCs w:val="28"/>
        </w:rPr>
        <w:t>30</w:t>
      </w:r>
      <w:r w:rsidRPr="00532487">
        <w:rPr>
          <w:rFonts w:ascii="仿宋_GB2312" w:eastAsia="仿宋_GB2312" w:hAnsi="宋体" w:hint="eastAsia"/>
          <w:sz w:val="28"/>
          <w:szCs w:val="28"/>
        </w:rPr>
        <w:t>项。学校大学生创新创业就业指导中心负责人表示，为确保各项目按时完成并取得预期成果，各二级学院（系、部）对学生进行创新创业训练给予大力的支持并提供便利条件；各专业教师积极更新教学理念及方法，促进专业教育与创新创业教育有机融合，进一步强化实践教学环节；相关指导教师加强监管，重点指导；项目负责人及团队成员团结一致，脚踏实地，坚持创新，注重实践。通过多方共同努力，培养创新应用型人才，不断提高培养质量，为学校教育教学改革发展助力。</w:t>
      </w:r>
    </w:p>
    <w:p w:rsidR="00852DD7" w:rsidRPr="00441730" w:rsidRDefault="00852DD7" w:rsidP="00894371">
      <w:pPr>
        <w:spacing w:line="500" w:lineRule="exact"/>
        <w:rPr>
          <w:rFonts w:ascii="仿宋_GB2312" w:eastAsia="仿宋_GB2312" w:hAnsi="宋体"/>
          <w:sz w:val="28"/>
          <w:szCs w:val="28"/>
        </w:rPr>
      </w:pPr>
      <w:r>
        <w:rPr>
          <w:noProof/>
        </w:rPr>
        <w:pict>
          <v:shape id="图片 18" o:spid="_x0000_s1031" type="#_x0000_t75" alt="bz002" style="position:absolute;left:0;text-align:left;margin-left:0;margin-top:14.3pt;width:81pt;height:54.6pt;z-index:-251656704;visibility:visible;mso-wrap-distance-left:0;mso-wrap-distance-right:0;mso-position-vertical-relative:line" o:allowoverlap="f">
            <v:imagedata r:id="rId10" o:title=""/>
          </v:shape>
        </w:pict>
      </w:r>
    </w:p>
    <w:p w:rsidR="00852DD7" w:rsidRDefault="00852DD7" w:rsidP="002E2706">
      <w:pPr>
        <w:spacing w:line="500" w:lineRule="exact"/>
        <w:jc w:val="center"/>
        <w:rPr>
          <w:rFonts w:ascii="宋体"/>
          <w:b/>
          <w:sz w:val="32"/>
          <w:szCs w:val="32"/>
        </w:rPr>
      </w:pPr>
      <w:r>
        <w:rPr>
          <w:noProof/>
        </w:rPr>
        <w:pict>
          <v:shape id="_x0000_s1032" type="#_x0000_t136" style="position:absolute;left:0;text-align:left;margin-left:81pt;margin-top:14.3pt;width:170.45pt;height:28.05pt;z-index:251658752" fillcolor="#fc9">
            <v:fill r:id="rId11" o:title="" type="tile"/>
            <v:shadow color="#868686"/>
            <o:extrusion v:ext="view" backdepth="10pt" color="#630" on="t" viewpoint=",0" viewpointorigin=",0" skewangle="180" brightness="4000f" lightposition="-50000" lightlevel="52000f" lightposition2="50000" lightlevel2="14000f" lightharsh2="t"/>
            <v:textpath style="font-family:&quot;隶书&quot;;font-size:20pt;font-weight:bold;v-text-kern:t" trim="t" fitpath="t" string="教学部门相关教学工作"/>
          </v:shape>
        </w:pict>
      </w:r>
    </w:p>
    <w:p w:rsidR="00852DD7" w:rsidRPr="00DE0FFA" w:rsidRDefault="00852DD7" w:rsidP="002E2706">
      <w:pPr>
        <w:widowControl/>
        <w:spacing w:line="500" w:lineRule="exact"/>
        <w:rPr>
          <w:rFonts w:ascii="仿宋_GB2312" w:eastAsia="仿宋_GB2312" w:hAnsi="宋体" w:cs="宋体"/>
          <w:color w:val="000000"/>
          <w:kern w:val="0"/>
          <w:sz w:val="18"/>
          <w:szCs w:val="18"/>
        </w:rPr>
      </w:pPr>
    </w:p>
    <w:p w:rsidR="00852DD7" w:rsidRPr="00C47DC3" w:rsidRDefault="00852DD7" w:rsidP="002E2706">
      <w:pPr>
        <w:widowControl/>
        <w:spacing w:line="500" w:lineRule="exact"/>
        <w:outlineLvl w:val="0"/>
        <w:rPr>
          <w:rFonts w:ascii="仿宋_GB2312" w:eastAsia="仿宋_GB2312" w:hAnsi="宋体"/>
          <w:b/>
          <w:bCs/>
          <w:sz w:val="30"/>
          <w:szCs w:val="30"/>
          <w:shd w:val="pct15" w:color="auto" w:fill="FFFFFF"/>
        </w:rPr>
      </w:pPr>
      <w:r>
        <w:rPr>
          <w:rFonts w:ascii="仿宋_GB2312" w:eastAsia="仿宋_GB2312" w:hAnsi="宋体" w:hint="eastAsia"/>
          <w:b/>
          <w:bCs/>
          <w:sz w:val="30"/>
          <w:szCs w:val="30"/>
          <w:shd w:val="pct15" w:color="auto" w:fill="FFFFFF"/>
        </w:rPr>
        <w:t>教务处</w:t>
      </w:r>
    </w:p>
    <w:p w:rsidR="00852DD7" w:rsidRPr="003B2C58" w:rsidRDefault="00852DD7" w:rsidP="00DB4608">
      <w:pPr>
        <w:spacing w:line="500" w:lineRule="exact"/>
        <w:ind w:firstLineChars="200" w:firstLine="31680"/>
        <w:jc w:val="left"/>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B2C58">
        <w:rPr>
          <w:rFonts w:ascii="仿宋_GB2312" w:eastAsia="仿宋_GB2312" w:hAnsi="宋体"/>
          <w:sz w:val="28"/>
          <w:szCs w:val="28"/>
        </w:rPr>
        <w:t>10</w:t>
      </w:r>
      <w:r w:rsidRPr="003B2C58">
        <w:rPr>
          <w:rFonts w:ascii="仿宋_GB2312" w:eastAsia="仿宋_GB2312" w:hAnsi="宋体" w:hint="eastAsia"/>
          <w:sz w:val="28"/>
          <w:szCs w:val="28"/>
        </w:rPr>
        <w:t>月</w:t>
      </w:r>
      <w:r w:rsidRPr="003B2C58">
        <w:rPr>
          <w:rFonts w:ascii="仿宋_GB2312" w:eastAsia="仿宋_GB2312" w:hAnsi="宋体"/>
          <w:sz w:val="28"/>
          <w:szCs w:val="28"/>
        </w:rPr>
        <w:t>9</w:t>
      </w:r>
      <w:r w:rsidRPr="003B2C58">
        <w:rPr>
          <w:rFonts w:ascii="仿宋_GB2312" w:eastAsia="仿宋_GB2312" w:hAnsi="宋体" w:hint="eastAsia"/>
          <w:sz w:val="28"/>
          <w:szCs w:val="28"/>
        </w:rPr>
        <w:t>日</w:t>
      </w:r>
      <w:r>
        <w:rPr>
          <w:rFonts w:ascii="仿宋_GB2312" w:eastAsia="仿宋_GB2312" w:hAnsi="宋体"/>
          <w:sz w:val="28"/>
          <w:szCs w:val="28"/>
        </w:rPr>
        <w:t>—</w:t>
      </w:r>
      <w:r w:rsidRPr="003B2C58">
        <w:rPr>
          <w:rFonts w:ascii="仿宋_GB2312" w:eastAsia="仿宋_GB2312" w:hAnsi="宋体"/>
          <w:sz w:val="28"/>
          <w:szCs w:val="28"/>
        </w:rPr>
        <w:t>10</w:t>
      </w:r>
      <w:r w:rsidRPr="003B2C58">
        <w:rPr>
          <w:rFonts w:ascii="仿宋_GB2312" w:eastAsia="仿宋_GB2312" w:hAnsi="宋体" w:hint="eastAsia"/>
          <w:sz w:val="28"/>
          <w:szCs w:val="28"/>
        </w:rPr>
        <w:t>日，完成武术、经管、公管、运训、新闻、网络与新媒体、英语等</w:t>
      </w:r>
      <w:r w:rsidRPr="003B2C58">
        <w:rPr>
          <w:rFonts w:ascii="仿宋_GB2312" w:eastAsia="仿宋_GB2312" w:hAnsi="宋体"/>
          <w:sz w:val="28"/>
          <w:szCs w:val="28"/>
        </w:rPr>
        <w:t>7</w:t>
      </w:r>
      <w:r w:rsidRPr="003B2C58">
        <w:rPr>
          <w:rFonts w:ascii="仿宋_GB2312" w:eastAsia="仿宋_GB2312" w:hAnsi="宋体" w:hint="eastAsia"/>
          <w:sz w:val="28"/>
          <w:szCs w:val="28"/>
        </w:rPr>
        <w:t>个专业的</w:t>
      </w:r>
      <w:r w:rsidRPr="003B2C58">
        <w:rPr>
          <w:rFonts w:ascii="仿宋_GB2312" w:eastAsia="仿宋_GB2312" w:hAnsi="宋体"/>
          <w:sz w:val="28"/>
          <w:szCs w:val="28"/>
        </w:rPr>
        <w:t>2016</w:t>
      </w:r>
      <w:r w:rsidRPr="003B2C58">
        <w:rPr>
          <w:rFonts w:ascii="仿宋_GB2312" w:eastAsia="仿宋_GB2312" w:hAnsi="宋体" w:hint="eastAsia"/>
          <w:sz w:val="28"/>
          <w:szCs w:val="28"/>
        </w:rPr>
        <w:t>版培养方案课程设置汇报，专家组逐一进行了指导。</w:t>
      </w:r>
    </w:p>
    <w:p w:rsidR="00852DD7" w:rsidRDefault="00852DD7" w:rsidP="00DB4608">
      <w:pPr>
        <w:spacing w:line="500" w:lineRule="exact"/>
        <w:ind w:firstLineChars="200" w:firstLine="31680"/>
        <w:jc w:val="left"/>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B2C58">
        <w:rPr>
          <w:rFonts w:ascii="仿宋_GB2312" w:eastAsia="仿宋_GB2312" w:hAnsi="宋体"/>
          <w:sz w:val="28"/>
          <w:szCs w:val="28"/>
        </w:rPr>
        <w:t>10</w:t>
      </w:r>
      <w:r w:rsidRPr="003B2C58">
        <w:rPr>
          <w:rFonts w:ascii="仿宋_GB2312" w:eastAsia="仿宋_GB2312" w:hAnsi="宋体" w:hint="eastAsia"/>
          <w:sz w:val="28"/>
          <w:szCs w:val="28"/>
        </w:rPr>
        <w:t>月</w:t>
      </w:r>
      <w:r w:rsidRPr="003B2C58">
        <w:rPr>
          <w:rFonts w:ascii="仿宋_GB2312" w:eastAsia="仿宋_GB2312" w:hAnsi="宋体"/>
          <w:sz w:val="28"/>
          <w:szCs w:val="28"/>
        </w:rPr>
        <w:t>12</w:t>
      </w:r>
      <w:r w:rsidRPr="003B2C58">
        <w:rPr>
          <w:rFonts w:ascii="仿宋_GB2312" w:eastAsia="仿宋_GB2312" w:hAnsi="宋体" w:hint="eastAsia"/>
          <w:sz w:val="28"/>
          <w:szCs w:val="28"/>
        </w:rPr>
        <w:t>日，召开第三届校级教学名师评审专家复议会，向学术委员会报送了报告。</w:t>
      </w:r>
    </w:p>
    <w:p w:rsidR="00852DD7" w:rsidRPr="00DB4608" w:rsidRDefault="00852DD7" w:rsidP="00DB4608">
      <w:pPr>
        <w:spacing w:line="500" w:lineRule="exact"/>
        <w:ind w:firstLineChars="200" w:firstLine="31680"/>
        <w:rPr>
          <w:rFonts w:ascii="仿宋_GB2312" w:eastAsia="仿宋_GB2312"/>
          <w:sz w:val="28"/>
          <w:szCs w:val="28"/>
        </w:rPr>
      </w:pPr>
      <w:r w:rsidRPr="00F964D0">
        <w:rPr>
          <w:rFonts w:ascii="仿宋_GB2312" w:eastAsia="仿宋_GB2312" w:hAnsi="Arial" w:cs="Arial" w:hint="eastAsia"/>
          <w:snapToGrid w:val="0"/>
          <w:kern w:val="0"/>
          <w:sz w:val="30"/>
          <w:szCs w:val="30"/>
        </w:rPr>
        <w:t>●</w:t>
      </w:r>
      <w:r w:rsidRPr="00DB4608">
        <w:rPr>
          <w:rFonts w:ascii="仿宋_GB2312" w:eastAsia="仿宋_GB2312"/>
          <w:sz w:val="28"/>
          <w:szCs w:val="28"/>
        </w:rPr>
        <w:t>10</w:t>
      </w:r>
      <w:r w:rsidRPr="00DB4608">
        <w:rPr>
          <w:rFonts w:ascii="仿宋_GB2312" w:eastAsia="仿宋_GB2312" w:hint="eastAsia"/>
          <w:sz w:val="28"/>
          <w:szCs w:val="28"/>
        </w:rPr>
        <w:t>月</w:t>
      </w:r>
      <w:r w:rsidRPr="00DB4608">
        <w:rPr>
          <w:rFonts w:ascii="仿宋_GB2312" w:eastAsia="仿宋_GB2312"/>
          <w:sz w:val="28"/>
          <w:szCs w:val="28"/>
        </w:rPr>
        <w:t>12</w:t>
      </w:r>
      <w:r w:rsidRPr="00DB4608">
        <w:rPr>
          <w:rFonts w:ascii="仿宋_GB2312" w:eastAsia="仿宋_GB2312" w:hint="eastAsia"/>
          <w:sz w:val="28"/>
          <w:szCs w:val="28"/>
        </w:rPr>
        <w:t>日</w:t>
      </w:r>
      <w:r>
        <w:rPr>
          <w:rFonts w:ascii="仿宋_GB2312" w:eastAsia="仿宋_GB2312" w:hint="eastAsia"/>
          <w:sz w:val="28"/>
          <w:szCs w:val="28"/>
        </w:rPr>
        <w:t>，</w:t>
      </w:r>
      <w:r w:rsidRPr="00DB4608">
        <w:rPr>
          <w:rFonts w:ascii="仿宋_GB2312" w:eastAsia="仿宋_GB2312" w:hint="eastAsia"/>
          <w:sz w:val="28"/>
          <w:szCs w:val="28"/>
        </w:rPr>
        <w:t>召开本学期退伍返校学生学业指导和讲解工作会议。</w:t>
      </w:r>
    </w:p>
    <w:p w:rsidR="00852DD7" w:rsidRPr="00DB4608" w:rsidRDefault="00852DD7" w:rsidP="00DB4608">
      <w:pPr>
        <w:spacing w:line="500" w:lineRule="exact"/>
        <w:ind w:firstLineChars="200" w:firstLine="31680"/>
        <w:rPr>
          <w:rFonts w:ascii="仿宋_GB2312" w:eastAsia="仿宋_GB2312"/>
          <w:sz w:val="28"/>
          <w:szCs w:val="28"/>
        </w:rPr>
      </w:pPr>
      <w:r w:rsidRPr="00F964D0">
        <w:rPr>
          <w:rFonts w:ascii="仿宋_GB2312" w:eastAsia="仿宋_GB2312" w:hAnsi="Arial" w:cs="Arial" w:hint="eastAsia"/>
          <w:snapToGrid w:val="0"/>
          <w:kern w:val="0"/>
          <w:sz w:val="30"/>
          <w:szCs w:val="30"/>
        </w:rPr>
        <w:t>●</w:t>
      </w:r>
      <w:r w:rsidRPr="00DB4608">
        <w:rPr>
          <w:rFonts w:ascii="仿宋_GB2312" w:eastAsia="仿宋_GB2312"/>
          <w:sz w:val="28"/>
          <w:szCs w:val="28"/>
        </w:rPr>
        <w:t>10</w:t>
      </w:r>
      <w:r w:rsidRPr="00DB4608">
        <w:rPr>
          <w:rFonts w:ascii="仿宋_GB2312" w:eastAsia="仿宋_GB2312" w:hint="eastAsia"/>
          <w:sz w:val="28"/>
          <w:szCs w:val="28"/>
        </w:rPr>
        <w:t>月</w:t>
      </w:r>
      <w:r w:rsidRPr="00DB4608">
        <w:rPr>
          <w:rFonts w:ascii="仿宋_GB2312" w:eastAsia="仿宋_GB2312"/>
          <w:sz w:val="28"/>
          <w:szCs w:val="28"/>
        </w:rPr>
        <w:t>13</w:t>
      </w:r>
      <w:r w:rsidRPr="00DB4608">
        <w:rPr>
          <w:rFonts w:ascii="仿宋_GB2312" w:eastAsia="仿宋_GB2312" w:hint="eastAsia"/>
          <w:sz w:val="28"/>
          <w:szCs w:val="28"/>
        </w:rPr>
        <w:t>日</w:t>
      </w:r>
      <w:r>
        <w:rPr>
          <w:rFonts w:ascii="仿宋_GB2312" w:eastAsia="仿宋_GB2312" w:hint="eastAsia"/>
          <w:sz w:val="28"/>
          <w:szCs w:val="28"/>
        </w:rPr>
        <w:t>，</w:t>
      </w:r>
      <w:r w:rsidRPr="00DB4608">
        <w:rPr>
          <w:rFonts w:ascii="仿宋_GB2312" w:eastAsia="仿宋_GB2312" w:hint="eastAsia"/>
          <w:sz w:val="28"/>
          <w:szCs w:val="28"/>
        </w:rPr>
        <w:t>召开本学期降级学生学业指导和讲解工作会议。</w:t>
      </w:r>
    </w:p>
    <w:p w:rsidR="00852DD7" w:rsidRDefault="00852DD7" w:rsidP="00DB4608">
      <w:pPr>
        <w:spacing w:line="500" w:lineRule="exact"/>
        <w:ind w:leftChars="284" w:left="31680"/>
        <w:rPr>
          <w:rFonts w:ascii="仿宋_GB2312" w:eastAsia="仿宋_GB2312" w:hAnsi="楷体_GB2312"/>
          <w:sz w:val="28"/>
          <w:szCs w:val="28"/>
        </w:rPr>
      </w:pPr>
      <w:r w:rsidRPr="00F964D0">
        <w:rPr>
          <w:rFonts w:ascii="仿宋_GB2312" w:eastAsia="仿宋_GB2312" w:hAnsi="Arial" w:cs="Arial" w:hint="eastAsia"/>
          <w:snapToGrid w:val="0"/>
          <w:kern w:val="0"/>
          <w:sz w:val="30"/>
          <w:szCs w:val="30"/>
        </w:rPr>
        <w:t>●</w:t>
      </w:r>
      <w:r w:rsidRPr="00D9526D">
        <w:rPr>
          <w:rFonts w:ascii="仿宋_GB2312" w:eastAsia="仿宋_GB2312" w:hAnsi="楷体_GB2312"/>
          <w:sz w:val="28"/>
          <w:szCs w:val="28"/>
        </w:rPr>
        <w:t>10</w:t>
      </w:r>
      <w:r w:rsidRPr="00D9526D">
        <w:rPr>
          <w:rFonts w:ascii="仿宋_GB2312" w:eastAsia="仿宋_GB2312" w:hAnsi="楷体_GB2312" w:hint="eastAsia"/>
          <w:sz w:val="28"/>
          <w:szCs w:val="28"/>
        </w:rPr>
        <w:t>月</w:t>
      </w:r>
      <w:r w:rsidRPr="00D9526D">
        <w:rPr>
          <w:rFonts w:ascii="仿宋_GB2312" w:eastAsia="仿宋_GB2312" w:hAnsi="楷体_GB2312"/>
          <w:sz w:val="28"/>
          <w:szCs w:val="28"/>
        </w:rPr>
        <w:t>16</w:t>
      </w:r>
      <w:r w:rsidRPr="00D9526D">
        <w:rPr>
          <w:rFonts w:ascii="仿宋_GB2312" w:eastAsia="仿宋_GB2312" w:hAnsi="楷体_GB2312"/>
          <w:sz w:val="28"/>
          <w:szCs w:val="28"/>
        </w:rPr>
        <w:t>—</w:t>
      </w:r>
      <w:r w:rsidRPr="00D9526D">
        <w:rPr>
          <w:rFonts w:ascii="仿宋_GB2312" w:eastAsia="仿宋_GB2312" w:hAnsi="楷体_GB2312"/>
          <w:sz w:val="28"/>
          <w:szCs w:val="28"/>
        </w:rPr>
        <w:t>24</w:t>
      </w:r>
      <w:r w:rsidRPr="00D9526D">
        <w:rPr>
          <w:rFonts w:ascii="仿宋_GB2312" w:eastAsia="仿宋_GB2312" w:hAnsi="楷体_GB2312" w:hint="eastAsia"/>
          <w:sz w:val="28"/>
          <w:szCs w:val="28"/>
        </w:rPr>
        <w:t>日，开展辽宁省第</w:t>
      </w:r>
      <w:r w:rsidRPr="00D9526D">
        <w:rPr>
          <w:rFonts w:ascii="仿宋_GB2312" w:eastAsia="仿宋_GB2312" w:hAnsi="楷体_GB2312"/>
          <w:sz w:val="28"/>
          <w:szCs w:val="28"/>
        </w:rPr>
        <w:t>2</w:t>
      </w:r>
      <w:r w:rsidRPr="00D9526D">
        <w:rPr>
          <w:rFonts w:ascii="仿宋_GB2312" w:eastAsia="仿宋_GB2312" w:hAnsi="楷体_GB2312" w:hint="eastAsia"/>
          <w:sz w:val="28"/>
          <w:szCs w:val="28"/>
        </w:rPr>
        <w:t>期国家级社会体育指导员培</w:t>
      </w:r>
    </w:p>
    <w:p w:rsidR="00852DD7" w:rsidRDefault="00852DD7" w:rsidP="00DB4608">
      <w:pPr>
        <w:adjustRightInd w:val="0"/>
        <w:snapToGrid w:val="0"/>
        <w:spacing w:line="500" w:lineRule="exact"/>
        <w:ind w:left="31680" w:hangingChars="200" w:firstLine="31680"/>
        <w:rPr>
          <w:rFonts w:ascii="仿宋_GB2312" w:eastAsia="仿宋_GB2312" w:hAnsi="宋体"/>
          <w:sz w:val="28"/>
          <w:szCs w:val="28"/>
        </w:rPr>
      </w:pPr>
      <w:r w:rsidRPr="00D9526D">
        <w:rPr>
          <w:rFonts w:ascii="仿宋_GB2312" w:eastAsia="仿宋_GB2312" w:hAnsi="楷体_GB2312" w:hint="eastAsia"/>
          <w:sz w:val="28"/>
          <w:szCs w:val="28"/>
        </w:rPr>
        <w:t>训工作。</w:t>
      </w:r>
      <w:r w:rsidRPr="003B2C58">
        <w:rPr>
          <w:rFonts w:ascii="仿宋_GB2312" w:eastAsia="仿宋_GB2312" w:hAnsi="宋体"/>
          <w:sz w:val="28"/>
          <w:szCs w:val="28"/>
        </w:rPr>
        <w:br/>
      </w:r>
      <w:r w:rsidRPr="00F964D0">
        <w:rPr>
          <w:rFonts w:ascii="仿宋_GB2312" w:eastAsia="仿宋_GB2312" w:hAnsi="Arial" w:cs="Arial" w:hint="eastAsia"/>
          <w:snapToGrid w:val="0"/>
          <w:kern w:val="0"/>
          <w:sz w:val="30"/>
          <w:szCs w:val="30"/>
        </w:rPr>
        <w:t>●</w:t>
      </w:r>
      <w:r>
        <w:rPr>
          <w:rFonts w:ascii="仿宋_GB2312" w:eastAsia="仿宋_GB2312" w:hAnsi="宋体"/>
          <w:sz w:val="28"/>
          <w:szCs w:val="28"/>
        </w:rPr>
        <w:t>10</w:t>
      </w:r>
      <w:r>
        <w:rPr>
          <w:rFonts w:ascii="仿宋_GB2312" w:eastAsia="仿宋_GB2312" w:hAnsi="宋体" w:hint="eastAsia"/>
          <w:sz w:val="28"/>
          <w:szCs w:val="28"/>
        </w:rPr>
        <w:t>月中旬，教学督查专家王晓春、张路两位教授参加了在郑</w:t>
      </w:r>
    </w:p>
    <w:p w:rsidR="00852DD7" w:rsidRDefault="00852DD7" w:rsidP="00DB4608">
      <w:pPr>
        <w:adjustRightInd w:val="0"/>
        <w:snapToGrid w:val="0"/>
        <w:spacing w:line="500" w:lineRule="exact"/>
        <w:ind w:left="31680" w:hangingChars="200" w:firstLine="31680"/>
        <w:rPr>
          <w:rFonts w:ascii="仿宋_GB2312" w:eastAsia="仿宋_GB2312" w:hAnsi="宋体"/>
          <w:sz w:val="28"/>
          <w:szCs w:val="28"/>
        </w:rPr>
      </w:pPr>
      <w:r>
        <w:rPr>
          <w:rFonts w:ascii="仿宋_GB2312" w:eastAsia="仿宋_GB2312" w:hAnsi="宋体" w:hint="eastAsia"/>
          <w:sz w:val="28"/>
          <w:szCs w:val="28"/>
        </w:rPr>
        <w:t>州大学体育学院召开的第七届全国体院教学督导工作研讨会，并在会</w:t>
      </w:r>
    </w:p>
    <w:p w:rsidR="00852DD7" w:rsidRDefault="00852DD7" w:rsidP="00DB4608">
      <w:pPr>
        <w:adjustRightInd w:val="0"/>
        <w:snapToGrid w:val="0"/>
        <w:spacing w:line="500" w:lineRule="exact"/>
        <w:ind w:left="31680" w:hangingChars="200" w:firstLine="31680"/>
        <w:rPr>
          <w:rFonts w:ascii="仿宋_GB2312" w:eastAsia="仿宋_GB2312" w:hAnsi="宋体"/>
          <w:sz w:val="28"/>
          <w:szCs w:val="28"/>
        </w:rPr>
      </w:pPr>
      <w:r>
        <w:rPr>
          <w:rFonts w:ascii="仿宋_GB2312" w:eastAsia="仿宋_GB2312" w:hAnsi="宋体" w:hint="eastAsia"/>
          <w:sz w:val="28"/>
          <w:szCs w:val="28"/>
        </w:rPr>
        <w:t>上作了交流发言，获得与会专家一致好评。</w:t>
      </w:r>
    </w:p>
    <w:p w:rsidR="00852DD7" w:rsidRDefault="00852DD7" w:rsidP="00DB4608">
      <w:pPr>
        <w:spacing w:line="500" w:lineRule="exact"/>
        <w:ind w:leftChars="267" w:left="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B2C58">
        <w:rPr>
          <w:rFonts w:ascii="仿宋_GB2312" w:eastAsia="仿宋_GB2312" w:hAnsi="宋体" w:hint="eastAsia"/>
          <w:sz w:val="28"/>
          <w:szCs w:val="28"/>
        </w:rPr>
        <w:t>按照《关于开展我校省教改研究项目结题工作的通知》文件要</w:t>
      </w:r>
    </w:p>
    <w:p w:rsidR="00852DD7" w:rsidRDefault="00852DD7" w:rsidP="00DB4608">
      <w:pPr>
        <w:spacing w:line="500" w:lineRule="exact"/>
        <w:ind w:left="31680" w:hangingChars="200" w:firstLine="31680"/>
        <w:rPr>
          <w:rFonts w:ascii="仿宋_GB2312" w:eastAsia="仿宋_GB2312" w:hAnsi="宋体"/>
          <w:sz w:val="28"/>
          <w:szCs w:val="28"/>
        </w:rPr>
      </w:pPr>
      <w:r w:rsidRPr="003B2C58">
        <w:rPr>
          <w:rFonts w:ascii="仿宋_GB2312" w:eastAsia="仿宋_GB2312" w:hAnsi="宋体" w:hint="eastAsia"/>
          <w:sz w:val="28"/>
          <w:szCs w:val="28"/>
        </w:rPr>
        <w:t>求，各课题负责人于</w:t>
      </w:r>
      <w:r w:rsidRPr="003B2C58">
        <w:rPr>
          <w:rFonts w:ascii="仿宋_GB2312" w:eastAsia="仿宋_GB2312" w:hAnsi="宋体"/>
          <w:sz w:val="28"/>
          <w:szCs w:val="28"/>
        </w:rPr>
        <w:t>10</w:t>
      </w:r>
      <w:r w:rsidRPr="003B2C58">
        <w:rPr>
          <w:rFonts w:ascii="仿宋_GB2312" w:eastAsia="仿宋_GB2312" w:hAnsi="宋体" w:hint="eastAsia"/>
          <w:sz w:val="28"/>
          <w:szCs w:val="28"/>
        </w:rPr>
        <w:t>月</w:t>
      </w:r>
      <w:r w:rsidRPr="003B2C58">
        <w:rPr>
          <w:rFonts w:ascii="仿宋_GB2312" w:eastAsia="仿宋_GB2312" w:hAnsi="宋体"/>
          <w:sz w:val="28"/>
          <w:szCs w:val="28"/>
        </w:rPr>
        <w:t>17</w:t>
      </w:r>
      <w:r w:rsidRPr="003B2C58">
        <w:rPr>
          <w:rFonts w:ascii="仿宋_GB2312" w:eastAsia="仿宋_GB2312" w:hAnsi="宋体" w:hint="eastAsia"/>
          <w:sz w:val="28"/>
          <w:szCs w:val="28"/>
        </w:rPr>
        <w:t>日报送了结题材料，</w:t>
      </w:r>
      <w:r w:rsidRPr="003B2C58">
        <w:rPr>
          <w:rFonts w:ascii="仿宋_GB2312" w:eastAsia="仿宋_GB2312" w:hAnsi="宋体"/>
          <w:sz w:val="28"/>
          <w:szCs w:val="28"/>
        </w:rPr>
        <w:t>10</w:t>
      </w:r>
      <w:r w:rsidRPr="003B2C58">
        <w:rPr>
          <w:rFonts w:ascii="仿宋_GB2312" w:eastAsia="仿宋_GB2312" w:hAnsi="宋体" w:hint="eastAsia"/>
          <w:sz w:val="28"/>
          <w:szCs w:val="28"/>
        </w:rPr>
        <w:t>月</w:t>
      </w:r>
      <w:r w:rsidRPr="003B2C58">
        <w:rPr>
          <w:rFonts w:ascii="仿宋_GB2312" w:eastAsia="仿宋_GB2312" w:hAnsi="宋体"/>
          <w:sz w:val="28"/>
          <w:szCs w:val="28"/>
        </w:rPr>
        <w:t>19</w:t>
      </w:r>
      <w:r w:rsidRPr="003B2C58">
        <w:rPr>
          <w:rFonts w:ascii="仿宋_GB2312" w:eastAsia="仿宋_GB2312" w:hAnsi="宋体" w:hint="eastAsia"/>
          <w:sz w:val="28"/>
          <w:szCs w:val="28"/>
        </w:rPr>
        <w:t>日进行了</w:t>
      </w:r>
    </w:p>
    <w:p w:rsidR="00852DD7" w:rsidRDefault="00852DD7" w:rsidP="00DB4608">
      <w:pPr>
        <w:spacing w:line="500" w:lineRule="exact"/>
        <w:ind w:left="31680" w:hangingChars="200" w:firstLine="31680"/>
        <w:rPr>
          <w:rFonts w:ascii="仿宋_GB2312" w:eastAsia="仿宋_GB2312" w:hAnsi="宋体"/>
          <w:sz w:val="28"/>
          <w:szCs w:val="28"/>
        </w:rPr>
      </w:pPr>
      <w:r w:rsidRPr="003B2C58">
        <w:rPr>
          <w:rFonts w:ascii="仿宋_GB2312" w:eastAsia="仿宋_GB2312" w:hAnsi="宋体" w:hint="eastAsia"/>
          <w:sz w:val="28"/>
          <w:szCs w:val="28"/>
        </w:rPr>
        <w:t>校内专家初审，并将专家审查意见进行了反馈，</w:t>
      </w:r>
      <w:r w:rsidRPr="003B2C58">
        <w:rPr>
          <w:rFonts w:ascii="仿宋_GB2312" w:eastAsia="仿宋_GB2312" w:hAnsi="宋体"/>
          <w:sz w:val="28"/>
          <w:szCs w:val="28"/>
        </w:rPr>
        <w:t>10</w:t>
      </w:r>
      <w:r w:rsidRPr="003B2C58">
        <w:rPr>
          <w:rFonts w:ascii="仿宋_GB2312" w:eastAsia="仿宋_GB2312" w:hAnsi="宋体" w:hint="eastAsia"/>
          <w:sz w:val="28"/>
          <w:szCs w:val="28"/>
        </w:rPr>
        <w:t>月</w:t>
      </w:r>
      <w:r w:rsidRPr="003B2C58">
        <w:rPr>
          <w:rFonts w:ascii="仿宋_GB2312" w:eastAsia="仿宋_GB2312" w:hAnsi="宋体"/>
          <w:sz w:val="28"/>
          <w:szCs w:val="28"/>
        </w:rPr>
        <w:t>28</w:t>
      </w:r>
      <w:r w:rsidRPr="003B2C58">
        <w:rPr>
          <w:rFonts w:ascii="仿宋_GB2312" w:eastAsia="仿宋_GB2312" w:hAnsi="宋体" w:hint="eastAsia"/>
          <w:sz w:val="28"/>
          <w:szCs w:val="28"/>
        </w:rPr>
        <w:t>日进行了校</w:t>
      </w:r>
    </w:p>
    <w:p w:rsidR="00852DD7" w:rsidRPr="00730B0E" w:rsidRDefault="00852DD7" w:rsidP="00DB4608">
      <w:pPr>
        <w:spacing w:line="500" w:lineRule="exact"/>
        <w:ind w:left="31680" w:hangingChars="200" w:firstLine="31680"/>
        <w:rPr>
          <w:rFonts w:ascii="仿宋_GB2312" w:eastAsia="仿宋_GB2312" w:hAnsi="楷体_GB2312"/>
          <w:sz w:val="28"/>
          <w:szCs w:val="28"/>
        </w:rPr>
      </w:pPr>
      <w:r w:rsidRPr="003B2C58">
        <w:rPr>
          <w:rFonts w:ascii="仿宋_GB2312" w:eastAsia="仿宋_GB2312" w:hAnsi="宋体" w:hint="eastAsia"/>
          <w:sz w:val="28"/>
          <w:szCs w:val="28"/>
        </w:rPr>
        <w:t>内外专家集中评审工作。</w:t>
      </w:r>
    </w:p>
    <w:p w:rsidR="00852DD7" w:rsidRPr="003B2C58" w:rsidRDefault="00852DD7" w:rsidP="00DB4608">
      <w:pPr>
        <w:spacing w:line="500" w:lineRule="exact"/>
        <w:ind w:firstLineChars="200" w:firstLine="31680"/>
        <w:jc w:val="left"/>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B2C58">
        <w:rPr>
          <w:rFonts w:ascii="仿宋_GB2312" w:eastAsia="仿宋_GB2312" w:hAnsi="宋体"/>
          <w:sz w:val="28"/>
          <w:szCs w:val="28"/>
        </w:rPr>
        <w:t>10</w:t>
      </w:r>
      <w:r w:rsidRPr="003B2C58">
        <w:rPr>
          <w:rFonts w:ascii="仿宋_GB2312" w:eastAsia="仿宋_GB2312" w:hAnsi="宋体" w:hint="eastAsia"/>
          <w:sz w:val="28"/>
          <w:szCs w:val="28"/>
        </w:rPr>
        <w:t>月</w:t>
      </w:r>
      <w:r w:rsidRPr="003B2C58">
        <w:rPr>
          <w:rFonts w:ascii="仿宋_GB2312" w:eastAsia="仿宋_GB2312" w:hAnsi="宋体"/>
          <w:sz w:val="28"/>
          <w:szCs w:val="28"/>
        </w:rPr>
        <w:t>21</w:t>
      </w:r>
      <w:r w:rsidRPr="003B2C58">
        <w:rPr>
          <w:rFonts w:ascii="仿宋_GB2312" w:eastAsia="仿宋_GB2312" w:hAnsi="宋体" w:hint="eastAsia"/>
          <w:sz w:val="28"/>
          <w:szCs w:val="28"/>
        </w:rPr>
        <w:t>日，向省高教学会</w:t>
      </w:r>
      <w:r w:rsidRPr="003B2C58">
        <w:rPr>
          <w:rFonts w:ascii="仿宋_GB2312" w:eastAsia="仿宋_GB2312" w:hAnsi="宋体"/>
          <w:sz w:val="28"/>
          <w:szCs w:val="28"/>
        </w:rPr>
        <w:t>2016</w:t>
      </w:r>
      <w:r w:rsidRPr="003B2C58">
        <w:rPr>
          <w:rFonts w:ascii="仿宋_GB2312" w:eastAsia="仿宋_GB2312" w:hAnsi="宋体" w:hint="eastAsia"/>
          <w:sz w:val="28"/>
          <w:szCs w:val="28"/>
        </w:rPr>
        <w:t>年学术论文</w:t>
      </w:r>
      <w:r w:rsidRPr="003B2C58">
        <w:rPr>
          <w:rFonts w:ascii="仿宋_GB2312" w:eastAsia="仿宋_GB2312" w:hAnsi="宋体"/>
          <w:sz w:val="28"/>
          <w:szCs w:val="28"/>
        </w:rPr>
        <w:t>6</w:t>
      </w:r>
      <w:r w:rsidRPr="003B2C58">
        <w:rPr>
          <w:rFonts w:ascii="仿宋_GB2312" w:eastAsia="仿宋_GB2312" w:hAnsi="宋体" w:hint="eastAsia"/>
          <w:sz w:val="28"/>
          <w:szCs w:val="28"/>
        </w:rPr>
        <w:t>篇，其中体教</w:t>
      </w:r>
      <w:r w:rsidRPr="003B2C58">
        <w:rPr>
          <w:rFonts w:ascii="仿宋_GB2312" w:eastAsia="仿宋_GB2312" w:hAnsi="宋体"/>
          <w:sz w:val="28"/>
          <w:szCs w:val="28"/>
        </w:rPr>
        <w:t>1</w:t>
      </w:r>
      <w:r w:rsidRPr="003B2C58">
        <w:rPr>
          <w:rFonts w:ascii="仿宋_GB2312" w:eastAsia="仿宋_GB2312" w:hAnsi="宋体" w:hint="eastAsia"/>
          <w:sz w:val="28"/>
          <w:szCs w:val="28"/>
        </w:rPr>
        <w:t>篇，运训</w:t>
      </w:r>
      <w:r w:rsidRPr="003B2C58">
        <w:rPr>
          <w:rFonts w:ascii="仿宋_GB2312" w:eastAsia="仿宋_GB2312" w:hAnsi="宋体"/>
          <w:sz w:val="28"/>
          <w:szCs w:val="28"/>
        </w:rPr>
        <w:t>4</w:t>
      </w:r>
      <w:r w:rsidRPr="003B2C58">
        <w:rPr>
          <w:rFonts w:ascii="仿宋_GB2312" w:eastAsia="仿宋_GB2312" w:hAnsi="宋体" w:hint="eastAsia"/>
          <w:sz w:val="28"/>
          <w:szCs w:val="28"/>
        </w:rPr>
        <w:t>篇，体艺</w:t>
      </w:r>
      <w:r w:rsidRPr="003B2C58">
        <w:rPr>
          <w:rFonts w:ascii="仿宋_GB2312" w:eastAsia="仿宋_GB2312" w:hAnsi="宋体"/>
          <w:sz w:val="28"/>
          <w:szCs w:val="28"/>
        </w:rPr>
        <w:t>1</w:t>
      </w:r>
      <w:r w:rsidRPr="003B2C58">
        <w:rPr>
          <w:rFonts w:ascii="仿宋_GB2312" w:eastAsia="仿宋_GB2312" w:hAnsi="宋体" w:hint="eastAsia"/>
          <w:sz w:val="28"/>
          <w:szCs w:val="28"/>
        </w:rPr>
        <w:t>篇。</w:t>
      </w:r>
      <w:r w:rsidRPr="003B2C58">
        <w:rPr>
          <w:rFonts w:ascii="仿宋_GB2312" w:eastAsia="仿宋_GB2312" w:hAnsi="宋体"/>
          <w:sz w:val="28"/>
          <w:szCs w:val="28"/>
        </w:rPr>
        <w:br/>
      </w:r>
      <w:r>
        <w:rPr>
          <w:rFonts w:ascii="仿宋_GB2312" w:eastAsia="仿宋_GB2312" w:hAnsi="宋体"/>
          <w:sz w:val="28"/>
          <w:szCs w:val="28"/>
        </w:rPr>
        <w:t xml:space="preserve">    </w:t>
      </w:r>
      <w:r w:rsidRPr="00F964D0">
        <w:rPr>
          <w:rFonts w:ascii="仿宋_GB2312" w:eastAsia="仿宋_GB2312" w:hAnsi="Arial" w:cs="Arial" w:hint="eastAsia"/>
          <w:snapToGrid w:val="0"/>
          <w:kern w:val="0"/>
          <w:sz w:val="30"/>
          <w:szCs w:val="30"/>
        </w:rPr>
        <w:t>●</w:t>
      </w:r>
      <w:r w:rsidRPr="003B2C58">
        <w:rPr>
          <w:rFonts w:ascii="仿宋_GB2312" w:eastAsia="仿宋_GB2312" w:hAnsi="宋体"/>
          <w:sz w:val="28"/>
          <w:szCs w:val="28"/>
        </w:rPr>
        <w:t>10</w:t>
      </w:r>
      <w:r w:rsidRPr="003B2C58">
        <w:rPr>
          <w:rFonts w:ascii="仿宋_GB2312" w:eastAsia="仿宋_GB2312" w:hAnsi="宋体" w:hint="eastAsia"/>
          <w:sz w:val="28"/>
          <w:szCs w:val="28"/>
        </w:rPr>
        <w:t>月</w:t>
      </w:r>
      <w:r w:rsidRPr="003B2C58">
        <w:rPr>
          <w:rFonts w:ascii="仿宋_GB2312" w:eastAsia="仿宋_GB2312" w:hAnsi="宋体"/>
          <w:sz w:val="28"/>
          <w:szCs w:val="28"/>
        </w:rPr>
        <w:t>21</w:t>
      </w:r>
      <w:r w:rsidRPr="003B2C58">
        <w:rPr>
          <w:rFonts w:ascii="仿宋_GB2312" w:eastAsia="仿宋_GB2312" w:hAnsi="宋体" w:hint="eastAsia"/>
          <w:sz w:val="28"/>
          <w:szCs w:val="28"/>
        </w:rPr>
        <w:t>日，向省高教学会报送</w:t>
      </w:r>
      <w:r w:rsidRPr="003B2C58">
        <w:rPr>
          <w:rFonts w:ascii="仿宋_GB2312" w:eastAsia="仿宋_GB2312" w:hAnsi="宋体"/>
          <w:sz w:val="28"/>
          <w:szCs w:val="28"/>
        </w:rPr>
        <w:t>2016</w:t>
      </w:r>
      <w:r w:rsidRPr="003B2C58">
        <w:rPr>
          <w:rFonts w:ascii="仿宋_GB2312" w:eastAsia="仿宋_GB2312" w:hAnsi="宋体" w:hint="eastAsia"/>
          <w:sz w:val="28"/>
          <w:szCs w:val="28"/>
        </w:rPr>
        <w:t>年高教改革典型案例</w:t>
      </w:r>
      <w:r w:rsidRPr="003B2C58">
        <w:rPr>
          <w:rFonts w:ascii="仿宋_GB2312" w:eastAsia="仿宋_GB2312" w:hAnsi="宋体"/>
          <w:sz w:val="28"/>
          <w:szCs w:val="28"/>
        </w:rPr>
        <w:t>1</w:t>
      </w:r>
      <w:r w:rsidRPr="003B2C58">
        <w:rPr>
          <w:rFonts w:ascii="仿宋_GB2312" w:eastAsia="仿宋_GB2312" w:hAnsi="宋体" w:hint="eastAsia"/>
          <w:sz w:val="28"/>
          <w:szCs w:val="28"/>
        </w:rPr>
        <w:t>个（体育教育门传胜老师）</w:t>
      </w:r>
      <w:r>
        <w:rPr>
          <w:rFonts w:ascii="仿宋_GB2312" w:eastAsia="仿宋_GB2312" w:hAnsi="宋体" w:hint="eastAsia"/>
          <w:sz w:val="28"/>
          <w:szCs w:val="28"/>
        </w:rPr>
        <w:t>，</w:t>
      </w:r>
      <w:r w:rsidRPr="003B2C58">
        <w:rPr>
          <w:rFonts w:ascii="仿宋_GB2312" w:eastAsia="仿宋_GB2312" w:hAnsi="宋体" w:hint="eastAsia"/>
          <w:sz w:val="28"/>
          <w:szCs w:val="28"/>
        </w:rPr>
        <w:t>每周周一向全校发布教学新星公开课观摩安排一览表。</w:t>
      </w:r>
    </w:p>
    <w:p w:rsidR="00852DD7" w:rsidRPr="003B2C58" w:rsidRDefault="00852DD7" w:rsidP="00DB4608">
      <w:pPr>
        <w:spacing w:line="500" w:lineRule="exact"/>
        <w:ind w:firstLineChars="200" w:firstLine="31680"/>
        <w:jc w:val="left"/>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B2C58">
        <w:rPr>
          <w:rFonts w:ascii="仿宋_GB2312" w:eastAsia="仿宋_GB2312" w:hAnsi="宋体"/>
          <w:sz w:val="28"/>
          <w:szCs w:val="28"/>
        </w:rPr>
        <w:t>10</w:t>
      </w:r>
      <w:r w:rsidRPr="003B2C58">
        <w:rPr>
          <w:rFonts w:ascii="仿宋_GB2312" w:eastAsia="仿宋_GB2312" w:hAnsi="宋体" w:hint="eastAsia"/>
          <w:sz w:val="28"/>
          <w:szCs w:val="28"/>
        </w:rPr>
        <w:t>月</w:t>
      </w:r>
      <w:r w:rsidRPr="003B2C58">
        <w:rPr>
          <w:rFonts w:ascii="仿宋_GB2312" w:eastAsia="仿宋_GB2312" w:hAnsi="宋体"/>
          <w:sz w:val="28"/>
          <w:szCs w:val="28"/>
        </w:rPr>
        <w:t>24</w:t>
      </w:r>
      <w:r w:rsidRPr="003B2C58">
        <w:rPr>
          <w:rFonts w:ascii="仿宋_GB2312" w:eastAsia="仿宋_GB2312" w:hAnsi="宋体" w:hint="eastAsia"/>
          <w:sz w:val="28"/>
          <w:szCs w:val="28"/>
        </w:rPr>
        <w:t>日，按照省教育厅《</w:t>
      </w:r>
      <w:r w:rsidRPr="003B2C58">
        <w:rPr>
          <w:rFonts w:ascii="仿宋_GB2312" w:eastAsia="仿宋_GB2312" w:hAnsi="宋体"/>
          <w:sz w:val="28"/>
          <w:szCs w:val="28"/>
        </w:rPr>
        <w:t>2015-2016</w:t>
      </w:r>
      <w:r w:rsidRPr="003B2C58">
        <w:rPr>
          <w:rFonts w:ascii="仿宋_GB2312" w:eastAsia="仿宋_GB2312" w:hAnsi="宋体" w:hint="eastAsia"/>
          <w:sz w:val="28"/>
          <w:szCs w:val="28"/>
        </w:rPr>
        <w:t>学年第二学期在线学习跨校修读学分总结工作的通知》，上报了《毛泽东思想和中国特色社会主义理论体系概论》、《中国旅游文化》两门课程的总结报告。</w:t>
      </w:r>
    </w:p>
    <w:p w:rsidR="00852DD7" w:rsidRPr="003B2C58" w:rsidRDefault="00852DD7" w:rsidP="00DB4608">
      <w:pPr>
        <w:spacing w:line="500" w:lineRule="exact"/>
        <w:ind w:firstLineChars="200" w:firstLine="31680"/>
        <w:jc w:val="left"/>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B2C58">
        <w:rPr>
          <w:rFonts w:ascii="仿宋_GB2312" w:eastAsia="仿宋_GB2312" w:hAnsi="宋体"/>
          <w:sz w:val="28"/>
          <w:szCs w:val="28"/>
        </w:rPr>
        <w:t>10</w:t>
      </w:r>
      <w:r w:rsidRPr="003B2C58">
        <w:rPr>
          <w:rFonts w:ascii="仿宋_GB2312" w:eastAsia="仿宋_GB2312" w:hAnsi="宋体" w:hint="eastAsia"/>
          <w:sz w:val="28"/>
          <w:szCs w:val="28"/>
        </w:rPr>
        <w:t>月</w:t>
      </w:r>
      <w:r w:rsidRPr="003B2C58">
        <w:rPr>
          <w:rFonts w:ascii="仿宋_GB2312" w:eastAsia="仿宋_GB2312" w:hAnsi="宋体"/>
          <w:sz w:val="28"/>
          <w:szCs w:val="28"/>
        </w:rPr>
        <w:t>25</w:t>
      </w:r>
      <w:r w:rsidRPr="003B2C58">
        <w:rPr>
          <w:rFonts w:ascii="仿宋_GB2312" w:eastAsia="仿宋_GB2312" w:hAnsi="宋体" w:hint="eastAsia"/>
          <w:sz w:val="28"/>
          <w:szCs w:val="28"/>
        </w:rPr>
        <w:t>日，完成专业建设及相关政策材料整理汇总工作。</w:t>
      </w:r>
    </w:p>
    <w:p w:rsidR="00852DD7" w:rsidRPr="00DB4608" w:rsidRDefault="00852DD7" w:rsidP="00DB4608">
      <w:pPr>
        <w:spacing w:line="500" w:lineRule="exact"/>
        <w:ind w:firstLineChars="200" w:firstLine="31680"/>
        <w:rPr>
          <w:rFonts w:ascii="仿宋_GB2312" w:eastAsia="仿宋_GB2312"/>
          <w:sz w:val="28"/>
          <w:szCs w:val="28"/>
        </w:rPr>
      </w:pPr>
      <w:r w:rsidRPr="00F964D0">
        <w:rPr>
          <w:rFonts w:ascii="仿宋_GB2312" w:eastAsia="仿宋_GB2312" w:hAnsi="Arial" w:cs="Arial" w:hint="eastAsia"/>
          <w:snapToGrid w:val="0"/>
          <w:kern w:val="0"/>
          <w:sz w:val="30"/>
          <w:szCs w:val="30"/>
        </w:rPr>
        <w:t>●</w:t>
      </w:r>
      <w:r w:rsidRPr="00DB4608">
        <w:rPr>
          <w:rFonts w:ascii="仿宋_GB2312" w:eastAsia="仿宋_GB2312"/>
          <w:sz w:val="28"/>
          <w:szCs w:val="28"/>
        </w:rPr>
        <w:t>10</w:t>
      </w:r>
      <w:r w:rsidRPr="00DB4608">
        <w:rPr>
          <w:rFonts w:ascii="仿宋_GB2312" w:eastAsia="仿宋_GB2312" w:hint="eastAsia"/>
          <w:sz w:val="28"/>
          <w:szCs w:val="28"/>
        </w:rPr>
        <w:t>月</w:t>
      </w:r>
      <w:r w:rsidRPr="00DB4608">
        <w:rPr>
          <w:rFonts w:ascii="仿宋_GB2312" w:eastAsia="仿宋_GB2312"/>
          <w:sz w:val="28"/>
          <w:szCs w:val="28"/>
        </w:rPr>
        <w:t>26</w:t>
      </w:r>
      <w:r w:rsidRPr="00DB4608">
        <w:rPr>
          <w:rFonts w:ascii="仿宋_GB2312" w:eastAsia="仿宋_GB2312" w:hint="eastAsia"/>
          <w:sz w:val="28"/>
          <w:szCs w:val="28"/>
        </w:rPr>
        <w:t>日</w:t>
      </w:r>
      <w:r>
        <w:rPr>
          <w:rFonts w:ascii="仿宋_GB2312" w:eastAsia="仿宋_GB2312" w:hint="eastAsia"/>
          <w:sz w:val="28"/>
          <w:szCs w:val="28"/>
        </w:rPr>
        <w:t>，</w:t>
      </w:r>
      <w:r w:rsidRPr="00DB4608">
        <w:rPr>
          <w:rFonts w:ascii="仿宋_GB2312" w:eastAsia="仿宋_GB2312" w:hint="eastAsia"/>
          <w:sz w:val="28"/>
          <w:szCs w:val="28"/>
        </w:rPr>
        <w:t>完成本学期重修课程开课和相关准备工作。</w:t>
      </w:r>
    </w:p>
    <w:p w:rsidR="00852DD7" w:rsidRPr="003B2C58" w:rsidRDefault="00852DD7" w:rsidP="00DB4608">
      <w:pPr>
        <w:spacing w:line="500" w:lineRule="exact"/>
        <w:ind w:firstLineChars="200" w:firstLine="31680"/>
        <w:jc w:val="left"/>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B2C58">
        <w:rPr>
          <w:rFonts w:ascii="仿宋_GB2312" w:eastAsia="仿宋_GB2312" w:hAnsi="宋体"/>
          <w:sz w:val="28"/>
          <w:szCs w:val="28"/>
        </w:rPr>
        <w:t>10</w:t>
      </w:r>
      <w:r w:rsidRPr="003B2C58">
        <w:rPr>
          <w:rFonts w:ascii="仿宋_GB2312" w:eastAsia="仿宋_GB2312" w:hAnsi="宋体" w:hint="eastAsia"/>
          <w:sz w:val="28"/>
          <w:szCs w:val="28"/>
        </w:rPr>
        <w:t>月</w:t>
      </w:r>
      <w:r w:rsidRPr="003B2C58">
        <w:rPr>
          <w:rFonts w:ascii="仿宋_GB2312" w:eastAsia="仿宋_GB2312" w:hAnsi="宋体"/>
          <w:sz w:val="28"/>
          <w:szCs w:val="28"/>
        </w:rPr>
        <w:t>27</w:t>
      </w:r>
      <w:r w:rsidRPr="003B2C58">
        <w:rPr>
          <w:rFonts w:ascii="仿宋_GB2312" w:eastAsia="仿宋_GB2312" w:hAnsi="宋体" w:hint="eastAsia"/>
          <w:sz w:val="28"/>
          <w:szCs w:val="28"/>
        </w:rPr>
        <w:t>日</w:t>
      </w:r>
      <w:r>
        <w:rPr>
          <w:rFonts w:ascii="仿宋_GB2312" w:eastAsia="仿宋_GB2312" w:hAnsi="宋体" w:hint="eastAsia"/>
          <w:sz w:val="28"/>
          <w:szCs w:val="28"/>
        </w:rPr>
        <w:t>，</w:t>
      </w:r>
      <w:r w:rsidRPr="003B2C58">
        <w:rPr>
          <w:rFonts w:ascii="仿宋_GB2312" w:eastAsia="仿宋_GB2312" w:hAnsi="宋体" w:hint="eastAsia"/>
          <w:sz w:val="28"/>
          <w:szCs w:val="28"/>
        </w:rPr>
        <w:t>向省高教学会报送</w:t>
      </w:r>
      <w:r w:rsidRPr="003B2C58">
        <w:rPr>
          <w:rFonts w:ascii="仿宋_GB2312" w:eastAsia="仿宋_GB2312" w:hAnsi="宋体"/>
          <w:sz w:val="28"/>
          <w:szCs w:val="28"/>
        </w:rPr>
        <w:t xml:space="preserve"> </w:t>
      </w:r>
      <w:r w:rsidRPr="003B2C58">
        <w:rPr>
          <w:rFonts w:ascii="仿宋_GB2312" w:eastAsia="仿宋_GB2312" w:hAnsi="宋体" w:hint="eastAsia"/>
          <w:sz w:val="28"/>
          <w:szCs w:val="28"/>
        </w:rPr>
        <w:t>“十三五”规划课题开题报告，其中重点课题</w:t>
      </w:r>
      <w:r w:rsidRPr="003B2C58">
        <w:rPr>
          <w:rFonts w:ascii="仿宋_GB2312" w:eastAsia="仿宋_GB2312" w:hAnsi="宋体"/>
          <w:sz w:val="28"/>
          <w:szCs w:val="28"/>
        </w:rPr>
        <w:t>1</w:t>
      </w:r>
      <w:r w:rsidRPr="003B2C58">
        <w:rPr>
          <w:rFonts w:ascii="仿宋_GB2312" w:eastAsia="仿宋_GB2312" w:hAnsi="宋体" w:hint="eastAsia"/>
          <w:sz w:val="28"/>
          <w:szCs w:val="28"/>
        </w:rPr>
        <w:t>项，一般课题</w:t>
      </w:r>
      <w:r w:rsidRPr="003B2C58">
        <w:rPr>
          <w:rFonts w:ascii="仿宋_GB2312" w:eastAsia="仿宋_GB2312" w:hAnsi="宋体"/>
          <w:sz w:val="28"/>
          <w:szCs w:val="28"/>
        </w:rPr>
        <w:t>3</w:t>
      </w:r>
      <w:r w:rsidRPr="003B2C58">
        <w:rPr>
          <w:rFonts w:ascii="仿宋_GB2312" w:eastAsia="仿宋_GB2312" w:hAnsi="宋体" w:hint="eastAsia"/>
          <w:sz w:val="28"/>
          <w:szCs w:val="28"/>
        </w:rPr>
        <w:t>项，共</w:t>
      </w:r>
      <w:r w:rsidRPr="003B2C58">
        <w:rPr>
          <w:rFonts w:ascii="仿宋_GB2312" w:eastAsia="仿宋_GB2312" w:hAnsi="宋体"/>
          <w:sz w:val="28"/>
          <w:szCs w:val="28"/>
        </w:rPr>
        <w:t>4</w:t>
      </w:r>
      <w:r w:rsidRPr="003B2C58">
        <w:rPr>
          <w:rFonts w:ascii="仿宋_GB2312" w:eastAsia="仿宋_GB2312" w:hAnsi="宋体" w:hint="eastAsia"/>
          <w:sz w:val="28"/>
          <w:szCs w:val="28"/>
        </w:rPr>
        <w:t>项。</w:t>
      </w:r>
    </w:p>
    <w:p w:rsidR="00852DD7" w:rsidRPr="003B2C58" w:rsidRDefault="00852DD7" w:rsidP="00DB4608">
      <w:pPr>
        <w:spacing w:line="500" w:lineRule="exact"/>
        <w:ind w:firstLineChars="200" w:firstLine="31680"/>
        <w:jc w:val="left"/>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B2C58">
        <w:rPr>
          <w:rFonts w:ascii="仿宋_GB2312" w:eastAsia="仿宋_GB2312" w:hAnsi="宋体"/>
          <w:sz w:val="28"/>
          <w:szCs w:val="28"/>
        </w:rPr>
        <w:t>10</w:t>
      </w:r>
      <w:r w:rsidRPr="003B2C58">
        <w:rPr>
          <w:rFonts w:ascii="仿宋_GB2312" w:eastAsia="仿宋_GB2312" w:hAnsi="宋体" w:hint="eastAsia"/>
          <w:sz w:val="28"/>
          <w:szCs w:val="28"/>
        </w:rPr>
        <w:t>月</w:t>
      </w:r>
      <w:r w:rsidRPr="003B2C58">
        <w:rPr>
          <w:rFonts w:ascii="仿宋_GB2312" w:eastAsia="仿宋_GB2312" w:hAnsi="宋体"/>
          <w:sz w:val="28"/>
          <w:szCs w:val="28"/>
        </w:rPr>
        <w:t>31</w:t>
      </w:r>
      <w:r w:rsidRPr="003B2C58">
        <w:rPr>
          <w:rFonts w:ascii="仿宋_GB2312" w:eastAsia="仿宋_GB2312" w:hAnsi="宋体" w:hint="eastAsia"/>
          <w:sz w:val="28"/>
          <w:szCs w:val="28"/>
        </w:rPr>
        <w:t>日，向省高教学会报送了</w:t>
      </w:r>
      <w:r w:rsidRPr="003B2C58">
        <w:rPr>
          <w:rFonts w:ascii="仿宋_GB2312" w:eastAsia="仿宋_GB2312" w:hAnsi="宋体"/>
          <w:sz w:val="28"/>
          <w:szCs w:val="28"/>
        </w:rPr>
        <w:t>4</w:t>
      </w:r>
      <w:r w:rsidRPr="003B2C58">
        <w:rPr>
          <w:rFonts w:ascii="仿宋_GB2312" w:eastAsia="仿宋_GB2312" w:hAnsi="宋体" w:hint="eastAsia"/>
          <w:sz w:val="28"/>
          <w:szCs w:val="28"/>
        </w:rPr>
        <w:t>项十三五规划课题开题报告。</w:t>
      </w:r>
    </w:p>
    <w:p w:rsidR="00852DD7" w:rsidRDefault="00852DD7" w:rsidP="00DB4608">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Pr>
          <w:rFonts w:ascii="仿宋_GB2312" w:eastAsia="仿宋_GB2312" w:hAnsi="楷体_GB2312"/>
          <w:sz w:val="28"/>
          <w:szCs w:val="28"/>
        </w:rPr>
        <w:t>10</w:t>
      </w:r>
      <w:r>
        <w:rPr>
          <w:rFonts w:ascii="仿宋_GB2312" w:eastAsia="仿宋_GB2312" w:hAnsi="楷体_GB2312" w:hint="eastAsia"/>
          <w:sz w:val="28"/>
          <w:szCs w:val="28"/>
        </w:rPr>
        <w:t>月，</w:t>
      </w:r>
      <w:r>
        <w:rPr>
          <w:rFonts w:ascii="仿宋_GB2312" w:eastAsia="仿宋_GB2312" w:hAnsi="宋体" w:hint="eastAsia"/>
          <w:sz w:val="28"/>
          <w:szCs w:val="28"/>
        </w:rPr>
        <w:t>为进一步规范试卷管理，保证本科试卷工作质量，根据学校教学工作安排，教务处组织</w:t>
      </w:r>
      <w:r>
        <w:rPr>
          <w:rFonts w:ascii="仿宋_GB2312" w:eastAsia="仿宋_GB2312" w:hAnsi="宋体"/>
          <w:sz w:val="28"/>
          <w:szCs w:val="28"/>
        </w:rPr>
        <w:t>8</w:t>
      </w:r>
      <w:r>
        <w:rPr>
          <w:rFonts w:ascii="仿宋_GB2312" w:eastAsia="仿宋_GB2312" w:hAnsi="宋体" w:hint="eastAsia"/>
          <w:sz w:val="28"/>
          <w:szCs w:val="28"/>
        </w:rPr>
        <w:t>位专家在</w:t>
      </w:r>
      <w:r>
        <w:rPr>
          <w:rFonts w:ascii="仿宋_GB2312" w:eastAsia="仿宋_GB2312" w:hAnsi="宋体"/>
          <w:sz w:val="28"/>
          <w:szCs w:val="28"/>
        </w:rPr>
        <w:t>2015</w:t>
      </w:r>
      <w:r>
        <w:rPr>
          <w:rFonts w:ascii="仿宋_GB2312" w:eastAsia="仿宋_GB2312" w:hAnsi="宋体"/>
          <w:sz w:val="28"/>
          <w:szCs w:val="28"/>
        </w:rPr>
        <w:t>—</w:t>
      </w:r>
      <w:r>
        <w:rPr>
          <w:rFonts w:ascii="仿宋_GB2312" w:eastAsia="仿宋_GB2312" w:hAnsi="宋体"/>
          <w:sz w:val="28"/>
          <w:szCs w:val="28"/>
        </w:rPr>
        <w:t>2016</w:t>
      </w:r>
      <w:r>
        <w:rPr>
          <w:rFonts w:ascii="仿宋_GB2312" w:eastAsia="仿宋_GB2312" w:hAnsi="宋体" w:hint="eastAsia"/>
          <w:sz w:val="28"/>
          <w:szCs w:val="28"/>
        </w:rPr>
        <w:t>学年</w:t>
      </w:r>
      <w:r>
        <w:rPr>
          <w:rFonts w:ascii="仿宋_GB2312" w:eastAsia="仿宋_GB2312" w:hAnsi="宋体"/>
          <w:sz w:val="28"/>
          <w:szCs w:val="28"/>
        </w:rPr>
        <w:t>536</w:t>
      </w:r>
      <w:r>
        <w:rPr>
          <w:rFonts w:ascii="仿宋_GB2312" w:eastAsia="仿宋_GB2312" w:hAnsi="宋体" w:hint="eastAsia"/>
          <w:sz w:val="28"/>
          <w:szCs w:val="28"/>
        </w:rPr>
        <w:t>门必修课试卷中随机抽取</w:t>
      </w:r>
      <w:r>
        <w:rPr>
          <w:rFonts w:ascii="仿宋_GB2312" w:eastAsia="仿宋_GB2312" w:hAnsi="宋体"/>
          <w:sz w:val="28"/>
          <w:szCs w:val="28"/>
        </w:rPr>
        <w:t>48</w:t>
      </w:r>
      <w:r>
        <w:rPr>
          <w:rFonts w:ascii="仿宋_GB2312" w:eastAsia="仿宋_GB2312" w:hAnsi="宋体" w:hint="eastAsia"/>
          <w:sz w:val="28"/>
          <w:szCs w:val="28"/>
        </w:rPr>
        <w:t>门试卷进行了检查。</w:t>
      </w:r>
    </w:p>
    <w:p w:rsidR="00852DD7" w:rsidRDefault="00852DD7" w:rsidP="00DB4608">
      <w:pPr>
        <w:adjustRightInd w:val="0"/>
        <w:snapToGrid w:val="0"/>
        <w:spacing w:line="500" w:lineRule="exact"/>
        <w:ind w:firstLineChars="196" w:firstLine="31680"/>
        <w:rPr>
          <w:rFonts w:ascii="仿宋_GB2312" w:eastAsia="仿宋_GB2312"/>
          <w:sz w:val="28"/>
          <w:szCs w:val="28"/>
        </w:rPr>
      </w:pPr>
      <w:r w:rsidRPr="00F964D0">
        <w:rPr>
          <w:rFonts w:ascii="仿宋_GB2312" w:eastAsia="仿宋_GB2312" w:hAnsi="Arial" w:cs="Arial" w:hint="eastAsia"/>
          <w:snapToGrid w:val="0"/>
          <w:kern w:val="0"/>
          <w:sz w:val="30"/>
          <w:szCs w:val="30"/>
        </w:rPr>
        <w:t>●</w:t>
      </w:r>
      <w:r>
        <w:rPr>
          <w:rFonts w:ascii="仿宋_GB2312" w:eastAsia="仿宋_GB2312"/>
          <w:sz w:val="28"/>
          <w:szCs w:val="28"/>
        </w:rPr>
        <w:t>10</w:t>
      </w:r>
      <w:r>
        <w:rPr>
          <w:rFonts w:ascii="仿宋_GB2312" w:eastAsia="仿宋_GB2312" w:hint="eastAsia"/>
          <w:sz w:val="28"/>
          <w:szCs w:val="28"/>
        </w:rPr>
        <w:t>月，形成了学院</w:t>
      </w:r>
      <w:r>
        <w:rPr>
          <w:rFonts w:ascii="仿宋_GB2312" w:eastAsia="仿宋_GB2312"/>
          <w:sz w:val="28"/>
          <w:szCs w:val="28"/>
        </w:rPr>
        <w:t>2015</w:t>
      </w:r>
      <w:r>
        <w:rPr>
          <w:rFonts w:ascii="仿宋_GB2312" w:eastAsia="仿宋_GB2312" w:hint="eastAsia"/>
          <w:sz w:val="28"/>
          <w:szCs w:val="28"/>
        </w:rPr>
        <w:t>年度本科教学质量报告。质量报告已经报至辽宁省教育厅，报告全面总结了学校</w:t>
      </w:r>
      <w:r>
        <w:rPr>
          <w:rFonts w:ascii="仿宋_GB2312" w:eastAsia="仿宋_GB2312"/>
          <w:sz w:val="28"/>
          <w:szCs w:val="28"/>
        </w:rPr>
        <w:t>2015</w:t>
      </w:r>
      <w:r>
        <w:rPr>
          <w:rFonts w:ascii="仿宋_GB2312" w:eastAsia="仿宋_GB2312" w:hint="eastAsia"/>
          <w:sz w:val="28"/>
          <w:szCs w:val="28"/>
        </w:rPr>
        <w:t>年度本科教学工作情况，为接下来的教学工作指明了前行方向。</w:t>
      </w:r>
    </w:p>
    <w:p w:rsidR="00852DD7" w:rsidRPr="00DB4608" w:rsidRDefault="00852DD7" w:rsidP="00DB4608">
      <w:pPr>
        <w:spacing w:line="500" w:lineRule="exact"/>
        <w:ind w:firstLineChars="200" w:firstLine="31680"/>
        <w:rPr>
          <w:rFonts w:ascii="仿宋_GB2312" w:eastAsia="仿宋_GB2312"/>
          <w:sz w:val="28"/>
          <w:szCs w:val="28"/>
        </w:rPr>
      </w:pPr>
      <w:r w:rsidRPr="00F964D0">
        <w:rPr>
          <w:rFonts w:ascii="仿宋_GB2312" w:eastAsia="仿宋_GB2312" w:hAnsi="Arial" w:cs="Arial" w:hint="eastAsia"/>
          <w:snapToGrid w:val="0"/>
          <w:kern w:val="0"/>
          <w:sz w:val="30"/>
          <w:szCs w:val="30"/>
        </w:rPr>
        <w:t>●</w:t>
      </w:r>
      <w:r>
        <w:rPr>
          <w:rFonts w:ascii="仿宋_GB2312" w:eastAsia="仿宋_GB2312"/>
          <w:sz w:val="28"/>
          <w:szCs w:val="28"/>
        </w:rPr>
        <w:t>10</w:t>
      </w:r>
      <w:r w:rsidRPr="00DB4608">
        <w:rPr>
          <w:rFonts w:ascii="仿宋_GB2312" w:eastAsia="仿宋_GB2312" w:hint="eastAsia"/>
          <w:sz w:val="28"/>
          <w:szCs w:val="28"/>
        </w:rPr>
        <w:t>月</w:t>
      </w:r>
      <w:r>
        <w:rPr>
          <w:rFonts w:ascii="仿宋_GB2312" w:eastAsia="仿宋_GB2312" w:hint="eastAsia"/>
          <w:sz w:val="28"/>
          <w:szCs w:val="28"/>
        </w:rPr>
        <w:t>，</w:t>
      </w:r>
      <w:r w:rsidRPr="00DB4608">
        <w:rPr>
          <w:rFonts w:ascii="仿宋_GB2312" w:eastAsia="仿宋_GB2312" w:hint="eastAsia"/>
          <w:sz w:val="28"/>
          <w:szCs w:val="28"/>
        </w:rPr>
        <w:t>完成新生网上实名注册工作。</w:t>
      </w:r>
    </w:p>
    <w:p w:rsidR="00852DD7" w:rsidRPr="0031485B" w:rsidRDefault="00852DD7" w:rsidP="0031485B">
      <w:pPr>
        <w:spacing w:line="500" w:lineRule="exact"/>
        <w:rPr>
          <w:rFonts w:ascii="仿宋_GB2312" w:eastAsia="仿宋_GB2312" w:hAnsi="宋体"/>
          <w:b/>
          <w:bCs/>
          <w:sz w:val="30"/>
          <w:szCs w:val="30"/>
          <w:shd w:val="pct15" w:color="auto" w:fill="FFFFFF"/>
        </w:rPr>
      </w:pPr>
      <w:r w:rsidRPr="0031485B">
        <w:rPr>
          <w:rFonts w:ascii="仿宋_GB2312" w:eastAsia="仿宋_GB2312" w:hAnsi="宋体" w:hint="eastAsia"/>
          <w:b/>
          <w:bCs/>
          <w:sz w:val="30"/>
          <w:szCs w:val="30"/>
          <w:shd w:val="pct15" w:color="auto" w:fill="FFFFFF"/>
        </w:rPr>
        <w:t>体育经济管理学院</w:t>
      </w:r>
    </w:p>
    <w:p w:rsidR="00852DD7" w:rsidRPr="0031485B" w:rsidRDefault="00852DD7" w:rsidP="00DB4608">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1485B">
        <w:rPr>
          <w:rFonts w:ascii="仿宋_GB2312" w:eastAsia="仿宋_GB2312" w:hAnsi="宋体"/>
          <w:sz w:val="28"/>
          <w:szCs w:val="28"/>
        </w:rPr>
        <w:t>10</w:t>
      </w:r>
      <w:r w:rsidRPr="0031485B">
        <w:rPr>
          <w:rFonts w:ascii="仿宋_GB2312" w:eastAsia="仿宋_GB2312" w:hAnsi="宋体" w:hint="eastAsia"/>
          <w:sz w:val="28"/>
          <w:szCs w:val="28"/>
        </w:rPr>
        <w:t>月</w:t>
      </w:r>
      <w:r w:rsidRPr="0031485B">
        <w:rPr>
          <w:rFonts w:ascii="仿宋_GB2312" w:eastAsia="仿宋_GB2312" w:hAnsi="宋体"/>
          <w:sz w:val="28"/>
          <w:szCs w:val="28"/>
        </w:rPr>
        <w:t>12</w:t>
      </w:r>
      <w:r w:rsidRPr="0031485B">
        <w:rPr>
          <w:rFonts w:ascii="仿宋_GB2312" w:eastAsia="仿宋_GB2312" w:hAnsi="宋体" w:hint="eastAsia"/>
          <w:sz w:val="28"/>
          <w:szCs w:val="28"/>
        </w:rPr>
        <w:t>日，</w:t>
      </w:r>
      <w:r w:rsidRPr="0031485B">
        <w:rPr>
          <w:rFonts w:ascii="仿宋_GB2312" w:eastAsia="仿宋_GB2312" w:hAnsi="宋体"/>
          <w:sz w:val="28"/>
          <w:szCs w:val="28"/>
        </w:rPr>
        <w:t>2016</w:t>
      </w:r>
      <w:r w:rsidRPr="0031485B">
        <w:rPr>
          <w:rFonts w:ascii="仿宋_GB2312" w:eastAsia="仿宋_GB2312" w:hAnsi="宋体" w:hint="eastAsia"/>
          <w:sz w:val="28"/>
          <w:szCs w:val="28"/>
        </w:rPr>
        <w:t>沈阳大学生科普创意创新大赛在沈阳建筑大学举办，共有来自</w:t>
      </w:r>
      <w:r w:rsidRPr="0031485B">
        <w:rPr>
          <w:rFonts w:ascii="仿宋_GB2312" w:eastAsia="仿宋_GB2312" w:hAnsi="宋体"/>
          <w:sz w:val="28"/>
          <w:szCs w:val="28"/>
        </w:rPr>
        <w:t>12</w:t>
      </w:r>
      <w:r w:rsidRPr="0031485B">
        <w:rPr>
          <w:rFonts w:ascii="仿宋_GB2312" w:eastAsia="仿宋_GB2312" w:hAnsi="宋体" w:hint="eastAsia"/>
          <w:sz w:val="28"/>
          <w:szCs w:val="28"/>
        </w:rPr>
        <w:t>所高校的</w:t>
      </w:r>
      <w:r w:rsidRPr="0031485B">
        <w:rPr>
          <w:rFonts w:ascii="仿宋_GB2312" w:eastAsia="仿宋_GB2312" w:hAnsi="宋体"/>
          <w:sz w:val="28"/>
          <w:szCs w:val="28"/>
        </w:rPr>
        <w:t>214</w:t>
      </w:r>
      <w:r w:rsidRPr="0031485B">
        <w:rPr>
          <w:rFonts w:ascii="仿宋_GB2312" w:eastAsia="仿宋_GB2312" w:hAnsi="宋体" w:hint="eastAsia"/>
          <w:sz w:val="28"/>
          <w:szCs w:val="28"/>
        </w:rPr>
        <w:t>件作品参赛，我院雷蕙竹（</w:t>
      </w:r>
      <w:r w:rsidRPr="0031485B">
        <w:rPr>
          <w:rFonts w:ascii="仿宋_GB2312" w:eastAsia="仿宋_GB2312" w:hAnsi="宋体"/>
          <w:sz w:val="28"/>
          <w:szCs w:val="28"/>
        </w:rPr>
        <w:t>15</w:t>
      </w:r>
      <w:r w:rsidRPr="0031485B">
        <w:rPr>
          <w:rFonts w:ascii="仿宋_GB2312" w:eastAsia="仿宋_GB2312" w:hAnsi="宋体" w:hint="eastAsia"/>
          <w:sz w:val="28"/>
          <w:szCs w:val="28"/>
        </w:rPr>
        <w:t>体管）等多名</w:t>
      </w:r>
      <w:r>
        <w:rPr>
          <w:rFonts w:ascii="仿宋_GB2312" w:eastAsia="仿宋_GB2312" w:hAnsi="宋体" w:hint="eastAsia"/>
          <w:sz w:val="28"/>
          <w:szCs w:val="28"/>
        </w:rPr>
        <w:t>学生</w:t>
      </w:r>
      <w:r w:rsidRPr="0031485B">
        <w:rPr>
          <w:rFonts w:ascii="仿宋_GB2312" w:eastAsia="仿宋_GB2312" w:hAnsi="宋体" w:hint="eastAsia"/>
          <w:sz w:val="28"/>
          <w:szCs w:val="28"/>
        </w:rPr>
        <w:t>积极参与，获得二等奖。</w:t>
      </w:r>
    </w:p>
    <w:p w:rsidR="00852DD7" w:rsidRPr="0031485B" w:rsidRDefault="00852DD7" w:rsidP="00DB4608">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1485B">
        <w:rPr>
          <w:rFonts w:ascii="仿宋_GB2312" w:eastAsia="仿宋_GB2312" w:hAnsi="宋体"/>
          <w:sz w:val="28"/>
          <w:szCs w:val="28"/>
        </w:rPr>
        <w:t>10</w:t>
      </w:r>
      <w:r w:rsidRPr="0031485B">
        <w:rPr>
          <w:rFonts w:ascii="仿宋_GB2312" w:eastAsia="仿宋_GB2312" w:hAnsi="宋体" w:hint="eastAsia"/>
          <w:sz w:val="28"/>
          <w:szCs w:val="28"/>
        </w:rPr>
        <w:t>月</w:t>
      </w:r>
      <w:r w:rsidRPr="0031485B">
        <w:rPr>
          <w:rFonts w:ascii="仿宋_GB2312" w:eastAsia="仿宋_GB2312" w:hAnsi="宋体"/>
          <w:sz w:val="28"/>
          <w:szCs w:val="28"/>
        </w:rPr>
        <w:t>14</w:t>
      </w:r>
      <w:r w:rsidRPr="0031485B">
        <w:rPr>
          <w:rFonts w:ascii="仿宋_GB2312" w:eastAsia="仿宋_GB2312" w:hAnsi="宋体" w:hint="eastAsia"/>
          <w:sz w:val="28"/>
          <w:szCs w:val="28"/>
        </w:rPr>
        <w:t>日</w:t>
      </w:r>
      <w:r w:rsidRPr="0031485B">
        <w:rPr>
          <w:rFonts w:ascii="仿宋_GB2312" w:eastAsia="仿宋_GB2312" w:hAnsi="宋体"/>
          <w:sz w:val="28"/>
          <w:szCs w:val="28"/>
        </w:rPr>
        <w:t>—</w:t>
      </w:r>
      <w:r w:rsidRPr="0031485B">
        <w:rPr>
          <w:rFonts w:ascii="仿宋_GB2312" w:eastAsia="仿宋_GB2312" w:hAnsi="宋体"/>
          <w:sz w:val="28"/>
          <w:szCs w:val="28"/>
        </w:rPr>
        <w:t>16</w:t>
      </w:r>
      <w:r w:rsidRPr="0031485B">
        <w:rPr>
          <w:rFonts w:ascii="仿宋_GB2312" w:eastAsia="仿宋_GB2312" w:hAnsi="宋体" w:hint="eastAsia"/>
          <w:sz w:val="28"/>
          <w:szCs w:val="28"/>
        </w:rPr>
        <w:t>日，中国互联网协会第九届全国大学生网络商务创新应用大赛辽宁赛区决赛在东北财经大学举行。我院教师朴勇慧指导并带队参加的：</w:t>
      </w:r>
      <w:r w:rsidRPr="0031485B">
        <w:rPr>
          <w:rFonts w:ascii="仿宋_GB2312" w:eastAsia="仿宋_GB2312" w:hAnsi="宋体"/>
          <w:sz w:val="28"/>
          <w:szCs w:val="28"/>
        </w:rPr>
        <w:t>Health-power</w:t>
      </w:r>
      <w:r w:rsidRPr="0031485B">
        <w:rPr>
          <w:rFonts w:ascii="仿宋_GB2312" w:eastAsia="仿宋_GB2312" w:hAnsi="宋体" w:hint="eastAsia"/>
          <w:sz w:val="28"/>
          <w:szCs w:val="28"/>
        </w:rPr>
        <w:t>训练营和橙意体育在线教育平台荣获本次比赛一等奖；且</w:t>
      </w:r>
      <w:r w:rsidRPr="0031485B">
        <w:rPr>
          <w:rFonts w:ascii="仿宋_GB2312" w:eastAsia="仿宋_GB2312" w:hAnsi="宋体"/>
          <w:sz w:val="28"/>
          <w:szCs w:val="28"/>
        </w:rPr>
        <w:t>Health-power</w:t>
      </w:r>
      <w:r w:rsidRPr="0031485B">
        <w:rPr>
          <w:rFonts w:ascii="仿宋_GB2312" w:eastAsia="仿宋_GB2312" w:hAnsi="宋体" w:hint="eastAsia"/>
          <w:sz w:val="28"/>
          <w:szCs w:val="28"/>
        </w:rPr>
        <w:t>训练营项目进入国赛，将在</w:t>
      </w:r>
      <w:r w:rsidRPr="0031485B">
        <w:rPr>
          <w:rFonts w:ascii="仿宋_GB2312" w:eastAsia="仿宋_GB2312" w:hAnsi="宋体"/>
          <w:sz w:val="28"/>
          <w:szCs w:val="28"/>
        </w:rPr>
        <w:t>11</w:t>
      </w:r>
      <w:r w:rsidRPr="0031485B">
        <w:rPr>
          <w:rFonts w:ascii="仿宋_GB2312" w:eastAsia="仿宋_GB2312" w:hAnsi="宋体" w:hint="eastAsia"/>
          <w:sz w:val="28"/>
          <w:szCs w:val="28"/>
        </w:rPr>
        <w:t>月赴北京参加比赛，刘长工的淘宝店铺荣获本次比赛三等奖。</w:t>
      </w:r>
    </w:p>
    <w:p w:rsidR="00852DD7" w:rsidRPr="0031485B" w:rsidRDefault="00852DD7" w:rsidP="00DB4608">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1485B">
        <w:rPr>
          <w:rFonts w:ascii="仿宋_GB2312" w:eastAsia="仿宋_GB2312" w:hAnsi="宋体"/>
          <w:sz w:val="28"/>
          <w:szCs w:val="28"/>
        </w:rPr>
        <w:t>10</w:t>
      </w:r>
      <w:r w:rsidRPr="0031485B">
        <w:rPr>
          <w:rFonts w:ascii="仿宋_GB2312" w:eastAsia="仿宋_GB2312" w:hAnsi="宋体" w:hint="eastAsia"/>
          <w:sz w:val="28"/>
          <w:szCs w:val="28"/>
        </w:rPr>
        <w:t>月</w:t>
      </w:r>
      <w:r w:rsidRPr="0031485B">
        <w:rPr>
          <w:rFonts w:ascii="仿宋_GB2312" w:eastAsia="仿宋_GB2312" w:hAnsi="宋体"/>
          <w:sz w:val="28"/>
          <w:szCs w:val="28"/>
        </w:rPr>
        <w:t>17</w:t>
      </w:r>
      <w:r w:rsidRPr="0031485B">
        <w:rPr>
          <w:rFonts w:ascii="仿宋_GB2312" w:eastAsia="仿宋_GB2312" w:hAnsi="宋体" w:hint="eastAsia"/>
          <w:sz w:val="28"/>
          <w:szCs w:val="28"/>
        </w:rPr>
        <w:t>日晚，体育经济管理学院邀请篮球教研室国际级裁判辛艮伟老师</w:t>
      </w:r>
      <w:r w:rsidRPr="0031485B">
        <w:rPr>
          <w:rFonts w:ascii="仿宋_GB2312" w:eastAsia="仿宋_GB2312" w:hAnsi="宋体"/>
          <w:sz w:val="28"/>
          <w:szCs w:val="28"/>
        </w:rPr>
        <w:t>,</w:t>
      </w:r>
      <w:r w:rsidRPr="0031485B">
        <w:rPr>
          <w:rFonts w:ascii="仿宋_GB2312" w:eastAsia="仿宋_GB2312" w:hAnsi="宋体" w:hint="eastAsia"/>
          <w:sz w:val="28"/>
          <w:szCs w:val="28"/>
        </w:rPr>
        <w:t>为</w:t>
      </w:r>
      <w:r w:rsidRPr="0031485B">
        <w:rPr>
          <w:rFonts w:ascii="仿宋_GB2312" w:eastAsia="仿宋_GB2312" w:hAnsi="宋体"/>
          <w:sz w:val="28"/>
          <w:szCs w:val="28"/>
        </w:rPr>
        <w:t>2015</w:t>
      </w:r>
      <w:r w:rsidRPr="0031485B">
        <w:rPr>
          <w:rFonts w:ascii="仿宋_GB2312" w:eastAsia="仿宋_GB2312" w:hAnsi="宋体" w:hint="eastAsia"/>
          <w:sz w:val="28"/>
          <w:szCs w:val="28"/>
        </w:rPr>
        <w:t>、</w:t>
      </w:r>
      <w:r w:rsidRPr="0031485B">
        <w:rPr>
          <w:rFonts w:ascii="仿宋_GB2312" w:eastAsia="仿宋_GB2312" w:hAnsi="宋体"/>
          <w:sz w:val="28"/>
          <w:szCs w:val="28"/>
        </w:rPr>
        <w:t>2016</w:t>
      </w:r>
      <w:r w:rsidRPr="0031485B">
        <w:rPr>
          <w:rFonts w:ascii="仿宋_GB2312" w:eastAsia="仿宋_GB2312" w:hAnsi="宋体" w:hint="eastAsia"/>
          <w:sz w:val="28"/>
          <w:szCs w:val="28"/>
        </w:rPr>
        <w:t>两个年级的全体</w:t>
      </w:r>
      <w:r>
        <w:rPr>
          <w:rFonts w:ascii="仿宋_GB2312" w:eastAsia="仿宋_GB2312" w:hAnsi="宋体" w:hint="eastAsia"/>
          <w:sz w:val="28"/>
          <w:szCs w:val="28"/>
        </w:rPr>
        <w:t>学生</w:t>
      </w:r>
      <w:r w:rsidRPr="0031485B">
        <w:rPr>
          <w:rFonts w:ascii="仿宋_GB2312" w:eastAsia="仿宋_GB2312" w:hAnsi="宋体" w:hint="eastAsia"/>
          <w:sz w:val="28"/>
          <w:szCs w:val="28"/>
        </w:rPr>
        <w:t>及</w:t>
      </w:r>
      <w:r w:rsidRPr="0031485B">
        <w:rPr>
          <w:rFonts w:ascii="仿宋_GB2312" w:eastAsia="仿宋_GB2312" w:hAnsi="宋体"/>
          <w:sz w:val="28"/>
          <w:szCs w:val="28"/>
        </w:rPr>
        <w:t>2014</w:t>
      </w:r>
      <w:r w:rsidRPr="0031485B">
        <w:rPr>
          <w:rFonts w:ascii="仿宋_GB2312" w:eastAsia="仿宋_GB2312" w:hAnsi="宋体" w:hint="eastAsia"/>
          <w:sz w:val="28"/>
          <w:szCs w:val="28"/>
        </w:rPr>
        <w:t>级、</w:t>
      </w:r>
      <w:r w:rsidRPr="0031485B">
        <w:rPr>
          <w:rFonts w:ascii="仿宋_GB2312" w:eastAsia="仿宋_GB2312" w:hAnsi="宋体"/>
          <w:sz w:val="28"/>
          <w:szCs w:val="28"/>
        </w:rPr>
        <w:t>2013</w:t>
      </w:r>
      <w:r w:rsidRPr="0031485B">
        <w:rPr>
          <w:rFonts w:ascii="仿宋_GB2312" w:eastAsia="仿宋_GB2312" w:hAnsi="宋体" w:hint="eastAsia"/>
          <w:sz w:val="28"/>
          <w:szCs w:val="28"/>
        </w:rPr>
        <w:t>级参加篮球赛的同学做了篮球技战术培训。</w:t>
      </w:r>
    </w:p>
    <w:p w:rsidR="00852DD7" w:rsidRPr="0031485B" w:rsidRDefault="00852DD7" w:rsidP="00DB4608">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1485B">
        <w:rPr>
          <w:rFonts w:ascii="仿宋_GB2312" w:eastAsia="仿宋_GB2312" w:hAnsi="宋体"/>
          <w:sz w:val="28"/>
          <w:szCs w:val="28"/>
        </w:rPr>
        <w:t>10</w:t>
      </w:r>
      <w:r w:rsidRPr="0031485B">
        <w:rPr>
          <w:rFonts w:ascii="仿宋_GB2312" w:eastAsia="仿宋_GB2312" w:hAnsi="宋体" w:hint="eastAsia"/>
          <w:sz w:val="28"/>
          <w:szCs w:val="28"/>
        </w:rPr>
        <w:t>月</w:t>
      </w:r>
      <w:r w:rsidRPr="0031485B">
        <w:rPr>
          <w:rFonts w:ascii="仿宋_GB2312" w:eastAsia="仿宋_GB2312" w:hAnsi="宋体"/>
          <w:sz w:val="28"/>
          <w:szCs w:val="28"/>
        </w:rPr>
        <w:t>28</w:t>
      </w:r>
      <w:r w:rsidRPr="0031485B">
        <w:rPr>
          <w:rFonts w:ascii="仿宋_GB2312" w:eastAsia="仿宋_GB2312" w:hAnsi="宋体" w:hint="eastAsia"/>
          <w:sz w:val="28"/>
          <w:szCs w:val="28"/>
        </w:rPr>
        <w:t>日，辽宁省第二届普通高等学校本科大学生导游大赛在沈阳大学开幕，体育经济管理学院副院长宛霞带队，教师高圆媛、杜江指导的旅游管理专业</w:t>
      </w:r>
      <w:r w:rsidRPr="0031485B">
        <w:rPr>
          <w:rFonts w:ascii="仿宋_GB2312" w:eastAsia="仿宋_GB2312" w:hAnsi="宋体"/>
          <w:sz w:val="28"/>
          <w:szCs w:val="28"/>
        </w:rPr>
        <w:t>3</w:t>
      </w:r>
      <w:r w:rsidRPr="0031485B">
        <w:rPr>
          <w:rFonts w:ascii="仿宋_GB2312" w:eastAsia="仿宋_GB2312" w:hAnsi="宋体" w:hint="eastAsia"/>
          <w:sz w:val="28"/>
          <w:szCs w:val="28"/>
        </w:rPr>
        <w:t>名</w:t>
      </w:r>
      <w:r>
        <w:rPr>
          <w:rFonts w:ascii="仿宋_GB2312" w:eastAsia="仿宋_GB2312" w:hAnsi="宋体" w:hint="eastAsia"/>
          <w:sz w:val="28"/>
          <w:szCs w:val="28"/>
        </w:rPr>
        <w:t>学生</w:t>
      </w:r>
      <w:r w:rsidRPr="0031485B">
        <w:rPr>
          <w:rFonts w:ascii="仿宋_GB2312" w:eastAsia="仿宋_GB2312" w:hAnsi="宋体" w:hint="eastAsia"/>
          <w:sz w:val="28"/>
          <w:szCs w:val="28"/>
        </w:rPr>
        <w:t>参赛</w:t>
      </w:r>
      <w:r w:rsidRPr="0031485B">
        <w:rPr>
          <w:rFonts w:ascii="仿宋_GB2312" w:eastAsia="仿宋_GB2312" w:hAnsi="宋体"/>
          <w:sz w:val="28"/>
          <w:szCs w:val="28"/>
        </w:rPr>
        <w:t>,</w:t>
      </w:r>
      <w:r w:rsidRPr="0031485B">
        <w:rPr>
          <w:rFonts w:ascii="仿宋_GB2312" w:eastAsia="仿宋_GB2312" w:hAnsi="宋体" w:hint="eastAsia"/>
          <w:sz w:val="28"/>
          <w:szCs w:val="28"/>
        </w:rPr>
        <w:t>最终，普通话组的</w:t>
      </w:r>
      <w:r w:rsidRPr="0031485B">
        <w:rPr>
          <w:rFonts w:ascii="仿宋_GB2312" w:eastAsia="仿宋_GB2312" w:hAnsi="宋体"/>
          <w:sz w:val="28"/>
          <w:szCs w:val="28"/>
        </w:rPr>
        <w:t>2</w:t>
      </w:r>
      <w:r>
        <w:rPr>
          <w:rFonts w:ascii="仿宋_GB2312" w:eastAsia="仿宋_GB2312" w:hAnsi="宋体" w:hint="eastAsia"/>
          <w:sz w:val="28"/>
          <w:szCs w:val="28"/>
        </w:rPr>
        <w:t>名学生</w:t>
      </w:r>
      <w:r w:rsidRPr="0031485B">
        <w:rPr>
          <w:rFonts w:ascii="仿宋_GB2312" w:eastAsia="仿宋_GB2312" w:hAnsi="宋体" w:hint="eastAsia"/>
          <w:sz w:val="28"/>
          <w:szCs w:val="28"/>
        </w:rPr>
        <w:t>获得三等奖，英语组的</w:t>
      </w:r>
      <w:r w:rsidRPr="0031485B">
        <w:rPr>
          <w:rFonts w:ascii="仿宋_GB2312" w:eastAsia="仿宋_GB2312" w:hAnsi="宋体"/>
          <w:sz w:val="28"/>
          <w:szCs w:val="28"/>
        </w:rPr>
        <w:t>1</w:t>
      </w:r>
      <w:r>
        <w:rPr>
          <w:rFonts w:ascii="仿宋_GB2312" w:eastAsia="仿宋_GB2312" w:hAnsi="宋体" w:hint="eastAsia"/>
          <w:sz w:val="28"/>
          <w:szCs w:val="28"/>
        </w:rPr>
        <w:t>名学生</w:t>
      </w:r>
      <w:r w:rsidRPr="0031485B">
        <w:rPr>
          <w:rFonts w:ascii="仿宋_GB2312" w:eastAsia="仿宋_GB2312" w:hAnsi="宋体" w:hint="eastAsia"/>
          <w:sz w:val="28"/>
          <w:szCs w:val="28"/>
        </w:rPr>
        <w:t>获得优秀奖。</w:t>
      </w:r>
      <w:r w:rsidRPr="0031485B">
        <w:rPr>
          <w:rFonts w:ascii="仿宋_GB2312" w:eastAsia="仿宋_GB2312" w:hAnsi="宋体"/>
          <w:sz w:val="28"/>
          <w:szCs w:val="28"/>
        </w:rPr>
        <w:t>  </w:t>
      </w:r>
    </w:p>
    <w:p w:rsidR="00852DD7" w:rsidRPr="0031485B" w:rsidRDefault="00852DD7" w:rsidP="0031485B">
      <w:pPr>
        <w:spacing w:line="500" w:lineRule="exact"/>
        <w:rPr>
          <w:rFonts w:ascii="仿宋_GB2312" w:eastAsia="仿宋_GB2312" w:hAnsi="宋体"/>
          <w:b/>
          <w:bCs/>
          <w:sz w:val="30"/>
          <w:szCs w:val="30"/>
          <w:shd w:val="pct15" w:color="auto" w:fill="FFFFFF"/>
        </w:rPr>
      </w:pPr>
      <w:r w:rsidRPr="0031485B">
        <w:rPr>
          <w:rFonts w:ascii="仿宋_GB2312" w:eastAsia="仿宋_GB2312" w:hAnsi="宋体" w:hint="eastAsia"/>
          <w:b/>
          <w:bCs/>
          <w:sz w:val="30"/>
          <w:szCs w:val="30"/>
          <w:shd w:val="pct15" w:color="auto" w:fill="FFFFFF"/>
        </w:rPr>
        <w:t>社会体育学院</w:t>
      </w:r>
    </w:p>
    <w:p w:rsidR="00852DD7" w:rsidRPr="0031485B" w:rsidRDefault="00852DD7" w:rsidP="00DB4608">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1485B">
        <w:rPr>
          <w:rFonts w:ascii="仿宋_GB2312" w:eastAsia="仿宋_GB2312" w:hAnsi="宋体"/>
          <w:sz w:val="28"/>
          <w:szCs w:val="28"/>
        </w:rPr>
        <w:t>10</w:t>
      </w:r>
      <w:r w:rsidRPr="0031485B">
        <w:rPr>
          <w:rFonts w:ascii="仿宋_GB2312" w:eastAsia="仿宋_GB2312" w:hAnsi="宋体" w:hint="eastAsia"/>
          <w:sz w:val="28"/>
          <w:szCs w:val="28"/>
        </w:rPr>
        <w:t>月</w:t>
      </w:r>
      <w:r w:rsidRPr="0031485B">
        <w:rPr>
          <w:rFonts w:ascii="仿宋_GB2312" w:eastAsia="仿宋_GB2312" w:hAnsi="宋体"/>
          <w:sz w:val="28"/>
          <w:szCs w:val="28"/>
        </w:rPr>
        <w:t>19</w:t>
      </w:r>
      <w:r w:rsidRPr="0031485B">
        <w:rPr>
          <w:rFonts w:ascii="仿宋_GB2312" w:eastAsia="仿宋_GB2312" w:hAnsi="宋体" w:hint="eastAsia"/>
          <w:sz w:val="28"/>
          <w:szCs w:val="28"/>
        </w:rPr>
        <w:t>日，在科技楼二楼会议室，社会体育学院举办了</w:t>
      </w:r>
      <w:r w:rsidRPr="0031485B">
        <w:rPr>
          <w:rFonts w:ascii="仿宋_GB2312" w:eastAsia="仿宋_GB2312" w:hAnsi="宋体"/>
          <w:sz w:val="28"/>
          <w:szCs w:val="28"/>
        </w:rPr>
        <w:t>2016</w:t>
      </w:r>
      <w:r w:rsidRPr="0031485B">
        <w:rPr>
          <w:rFonts w:ascii="仿宋_GB2312" w:eastAsia="仿宋_GB2312" w:hAnsi="宋体" w:hint="eastAsia"/>
          <w:sz w:val="28"/>
          <w:szCs w:val="28"/>
        </w:rPr>
        <w:t>级班导师培训交流会，社会体育学院</w:t>
      </w:r>
      <w:r w:rsidRPr="0031485B">
        <w:rPr>
          <w:rFonts w:ascii="仿宋_GB2312" w:eastAsia="仿宋_GB2312" w:hAnsi="宋体"/>
          <w:sz w:val="28"/>
          <w:szCs w:val="28"/>
        </w:rPr>
        <w:t>2016</w:t>
      </w:r>
      <w:r w:rsidRPr="0031485B">
        <w:rPr>
          <w:rFonts w:ascii="仿宋_GB2312" w:eastAsia="仿宋_GB2312" w:hAnsi="宋体" w:hint="eastAsia"/>
          <w:sz w:val="28"/>
          <w:szCs w:val="28"/>
        </w:rPr>
        <w:t>级</w:t>
      </w:r>
      <w:r w:rsidRPr="0031485B">
        <w:rPr>
          <w:rFonts w:ascii="仿宋_GB2312" w:eastAsia="仿宋_GB2312" w:hAnsi="宋体"/>
          <w:sz w:val="28"/>
          <w:szCs w:val="28"/>
        </w:rPr>
        <w:t>14</w:t>
      </w:r>
      <w:r w:rsidRPr="0031485B">
        <w:rPr>
          <w:rFonts w:ascii="仿宋_GB2312" w:eastAsia="仿宋_GB2312" w:hAnsi="宋体" w:hint="eastAsia"/>
          <w:sz w:val="28"/>
          <w:szCs w:val="28"/>
        </w:rPr>
        <w:t>个班的班导师及辅导员参加会议。会议由副院长邹本旭主持。</w:t>
      </w:r>
    </w:p>
    <w:p w:rsidR="00852DD7" w:rsidRPr="0031485B" w:rsidRDefault="00852DD7" w:rsidP="0031485B">
      <w:pPr>
        <w:spacing w:line="500" w:lineRule="exact"/>
        <w:rPr>
          <w:rFonts w:ascii="仿宋_GB2312" w:eastAsia="仿宋_GB2312" w:hAnsi="宋体"/>
          <w:b/>
          <w:bCs/>
          <w:sz w:val="30"/>
          <w:szCs w:val="30"/>
          <w:shd w:val="pct15" w:color="auto" w:fill="FFFFFF"/>
        </w:rPr>
      </w:pPr>
      <w:r w:rsidRPr="0031485B">
        <w:rPr>
          <w:rFonts w:ascii="仿宋_GB2312" w:eastAsia="仿宋_GB2312" w:hAnsi="宋体" w:hint="eastAsia"/>
          <w:b/>
          <w:bCs/>
          <w:sz w:val="30"/>
          <w:szCs w:val="30"/>
          <w:shd w:val="pct15" w:color="auto" w:fill="FFFFFF"/>
        </w:rPr>
        <w:t>体育艺术学院</w:t>
      </w:r>
    </w:p>
    <w:p w:rsidR="00852DD7" w:rsidRPr="0031485B" w:rsidRDefault="00852DD7" w:rsidP="00DB4608">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1485B">
        <w:rPr>
          <w:rFonts w:ascii="仿宋_GB2312" w:eastAsia="仿宋_GB2312" w:hAnsi="宋体"/>
          <w:sz w:val="28"/>
          <w:szCs w:val="28"/>
        </w:rPr>
        <w:t>10</w:t>
      </w:r>
      <w:r w:rsidRPr="0031485B">
        <w:rPr>
          <w:rFonts w:ascii="仿宋_GB2312" w:eastAsia="仿宋_GB2312" w:hAnsi="宋体" w:hint="eastAsia"/>
          <w:sz w:val="28"/>
          <w:szCs w:val="28"/>
        </w:rPr>
        <w:t>月</w:t>
      </w:r>
      <w:r w:rsidRPr="0031485B">
        <w:rPr>
          <w:rFonts w:ascii="仿宋_GB2312" w:eastAsia="仿宋_GB2312" w:hAnsi="宋体"/>
          <w:sz w:val="28"/>
          <w:szCs w:val="28"/>
        </w:rPr>
        <w:t>19</w:t>
      </w:r>
      <w:r w:rsidRPr="0031485B">
        <w:rPr>
          <w:rFonts w:ascii="仿宋_GB2312" w:eastAsia="仿宋_GB2312" w:hAnsi="宋体" w:hint="eastAsia"/>
          <w:sz w:val="28"/>
          <w:szCs w:val="28"/>
        </w:rPr>
        <w:t>日下午，由我校学生艺术团与体育艺术学院联合举办的</w:t>
      </w:r>
      <w:r w:rsidRPr="0031485B">
        <w:rPr>
          <w:rFonts w:ascii="仿宋_GB2312" w:eastAsia="仿宋_GB2312" w:hAnsi="宋体"/>
          <w:sz w:val="28"/>
          <w:szCs w:val="28"/>
        </w:rPr>
        <w:t>2016</w:t>
      </w:r>
      <w:r w:rsidRPr="0031485B">
        <w:rPr>
          <w:rFonts w:ascii="仿宋_GB2312" w:eastAsia="仿宋_GB2312" w:hAnsi="宋体" w:hint="eastAsia"/>
          <w:sz w:val="28"/>
          <w:szCs w:val="28"/>
        </w:rPr>
        <w:t>原创性艺术作品展演活动在大学生会堂举行。教务处处长林勇虎、科研处处长罗嘉司、体育艺术学院领导班子和全体教生观看了展演。本次展演邀请了沈阳音乐学院严欢副教授、我校学生艺术团团长辛力老师等担任评审专家。共有</w:t>
      </w:r>
      <w:r w:rsidRPr="0031485B">
        <w:rPr>
          <w:rFonts w:ascii="仿宋_GB2312" w:eastAsia="仿宋_GB2312" w:hAnsi="宋体"/>
          <w:sz w:val="28"/>
          <w:szCs w:val="28"/>
        </w:rPr>
        <w:t>8</w:t>
      </w:r>
      <w:r w:rsidRPr="0031485B">
        <w:rPr>
          <w:rFonts w:ascii="仿宋_GB2312" w:eastAsia="仿宋_GB2312" w:hAnsi="宋体" w:hint="eastAsia"/>
          <w:sz w:val="28"/>
          <w:szCs w:val="28"/>
        </w:rPr>
        <w:t>部原创性艺术作品参加了展演活动。展演结束后，各位评审专家分别对作品进行了点评和提问，创编作品负责人对评委的提问进行了相应的解答。</w:t>
      </w:r>
    </w:p>
    <w:p w:rsidR="00852DD7" w:rsidRPr="0031485B" w:rsidRDefault="00852DD7" w:rsidP="00DB4608">
      <w:pPr>
        <w:spacing w:line="500" w:lineRule="exact"/>
        <w:ind w:firstLineChars="200" w:firstLine="31680"/>
        <w:rPr>
          <w:rFonts w:ascii="仿宋_GB2312" w:eastAsia="仿宋_GB2312" w:hAnsi="宋体"/>
          <w:sz w:val="28"/>
          <w:szCs w:val="28"/>
        </w:rPr>
      </w:pPr>
      <w:r w:rsidRPr="00F964D0">
        <w:rPr>
          <w:rFonts w:ascii="仿宋_GB2312" w:eastAsia="仿宋_GB2312" w:hAnsi="Arial" w:cs="Arial" w:hint="eastAsia"/>
          <w:snapToGrid w:val="0"/>
          <w:kern w:val="0"/>
          <w:sz w:val="30"/>
          <w:szCs w:val="30"/>
        </w:rPr>
        <w:t>●</w:t>
      </w:r>
      <w:r w:rsidRPr="0031485B">
        <w:rPr>
          <w:rFonts w:ascii="仿宋_GB2312" w:eastAsia="仿宋_GB2312" w:hAnsi="宋体"/>
          <w:sz w:val="28"/>
          <w:szCs w:val="28"/>
        </w:rPr>
        <w:t>10</w:t>
      </w:r>
      <w:r w:rsidRPr="0031485B">
        <w:rPr>
          <w:rFonts w:ascii="仿宋_GB2312" w:eastAsia="仿宋_GB2312" w:hAnsi="宋体" w:hint="eastAsia"/>
          <w:sz w:val="28"/>
          <w:szCs w:val="28"/>
        </w:rPr>
        <w:t>月</w:t>
      </w:r>
      <w:r w:rsidRPr="0031485B">
        <w:rPr>
          <w:rFonts w:ascii="仿宋_GB2312" w:eastAsia="仿宋_GB2312" w:hAnsi="宋体"/>
          <w:sz w:val="28"/>
          <w:szCs w:val="28"/>
        </w:rPr>
        <w:t>24</w:t>
      </w:r>
      <w:r w:rsidRPr="0031485B">
        <w:rPr>
          <w:rFonts w:ascii="仿宋_GB2312" w:eastAsia="仿宋_GB2312" w:hAnsi="宋体"/>
          <w:sz w:val="28"/>
          <w:szCs w:val="28"/>
        </w:rPr>
        <w:t>—</w:t>
      </w:r>
      <w:r w:rsidRPr="0031485B">
        <w:rPr>
          <w:rFonts w:ascii="仿宋_GB2312" w:eastAsia="仿宋_GB2312" w:hAnsi="宋体"/>
          <w:sz w:val="28"/>
          <w:szCs w:val="28"/>
        </w:rPr>
        <w:t>30</w:t>
      </w:r>
      <w:r w:rsidRPr="0031485B">
        <w:rPr>
          <w:rFonts w:ascii="仿宋_GB2312" w:eastAsia="仿宋_GB2312" w:hAnsi="宋体" w:hint="eastAsia"/>
          <w:sz w:val="28"/>
          <w:szCs w:val="28"/>
        </w:rPr>
        <w:t>日，</w:t>
      </w:r>
      <w:r w:rsidRPr="0031485B">
        <w:rPr>
          <w:rFonts w:ascii="仿宋_GB2312" w:eastAsia="仿宋_GB2312" w:hAnsi="宋体"/>
          <w:sz w:val="28"/>
          <w:szCs w:val="28"/>
        </w:rPr>
        <w:t>2016</w:t>
      </w:r>
      <w:r w:rsidRPr="0031485B">
        <w:rPr>
          <w:rFonts w:ascii="仿宋_GB2312" w:eastAsia="仿宋_GB2312" w:hAnsi="宋体" w:hint="eastAsia"/>
          <w:sz w:val="28"/>
          <w:szCs w:val="28"/>
        </w:rPr>
        <w:t>年国际体育模特大赛暨全民健身示范大赛在吉林延吉市举行。本次比赛由中国体育产业协会主办，北京中体亚投体育产业发展有限公司和韩国</w:t>
      </w:r>
      <w:r w:rsidRPr="0031485B">
        <w:rPr>
          <w:rFonts w:ascii="仿宋_GB2312" w:eastAsia="仿宋_GB2312" w:hAnsi="宋体"/>
          <w:sz w:val="28"/>
          <w:szCs w:val="28"/>
        </w:rPr>
        <w:t>galaxia sm</w:t>
      </w:r>
      <w:r w:rsidRPr="0031485B">
        <w:rPr>
          <w:rFonts w:ascii="仿宋_GB2312" w:eastAsia="仿宋_GB2312" w:hAnsi="宋体" w:hint="eastAsia"/>
          <w:sz w:val="28"/>
          <w:szCs w:val="28"/>
        </w:rPr>
        <w:t>公司承办，大赛的口号是“我运动，我健康”</w:t>
      </w:r>
      <w:r>
        <w:rPr>
          <w:rFonts w:ascii="仿宋_GB2312" w:eastAsia="仿宋_GB2312" w:hAnsi="宋体" w:hint="eastAsia"/>
          <w:sz w:val="28"/>
          <w:szCs w:val="28"/>
        </w:rPr>
        <w:t>。</w:t>
      </w:r>
      <w:r w:rsidRPr="0031485B">
        <w:rPr>
          <w:rFonts w:ascii="仿宋_GB2312" w:eastAsia="仿宋_GB2312" w:hAnsi="宋体" w:hint="eastAsia"/>
          <w:sz w:val="28"/>
          <w:szCs w:val="28"/>
        </w:rPr>
        <w:t>为了进一步加强我校对外宣传，扩大学校社会影响，提升学生实践能力，开阔学生眼界。我校学生艺术团选派杨浏老师为领队，带领学生艺术团模特表演队</w:t>
      </w:r>
      <w:r w:rsidRPr="0031485B">
        <w:rPr>
          <w:rFonts w:ascii="仿宋_GB2312" w:eastAsia="仿宋_GB2312" w:hAnsi="宋体"/>
          <w:sz w:val="28"/>
          <w:szCs w:val="28"/>
        </w:rPr>
        <w:t>12</w:t>
      </w:r>
      <w:r w:rsidRPr="0031485B">
        <w:rPr>
          <w:rFonts w:ascii="仿宋_GB2312" w:eastAsia="仿宋_GB2312" w:hAnsi="宋体" w:hint="eastAsia"/>
          <w:sz w:val="28"/>
          <w:szCs w:val="28"/>
        </w:rPr>
        <w:t>名队员参加了本次比赛。</w:t>
      </w:r>
    </w:p>
    <w:p w:rsidR="00852DD7" w:rsidRDefault="00852DD7" w:rsidP="00DB4608">
      <w:pPr>
        <w:spacing w:line="500" w:lineRule="exact"/>
        <w:ind w:firstLineChars="200" w:firstLine="31680"/>
        <w:rPr>
          <w:rFonts w:ascii="仿宋_GB2312" w:eastAsia="仿宋_GB2312" w:hAnsi="楷体_GB2312"/>
          <w:sz w:val="28"/>
          <w:szCs w:val="28"/>
        </w:rPr>
      </w:pPr>
    </w:p>
    <w:p w:rsidR="00852DD7" w:rsidRDefault="00852DD7" w:rsidP="00DB4608">
      <w:pPr>
        <w:spacing w:line="500" w:lineRule="exact"/>
        <w:ind w:firstLineChars="200" w:firstLine="31680"/>
        <w:rPr>
          <w:rFonts w:ascii="仿宋_GB2312" w:eastAsia="仿宋_GB2312" w:hAnsi="楷体_GB2312"/>
          <w:sz w:val="28"/>
          <w:szCs w:val="28"/>
        </w:rPr>
      </w:pPr>
    </w:p>
    <w:p w:rsidR="00852DD7" w:rsidRDefault="00852DD7" w:rsidP="00DB4608">
      <w:pPr>
        <w:spacing w:line="500" w:lineRule="exact"/>
        <w:rPr>
          <w:rFonts w:ascii="仿宋_GB2312" w:eastAsia="仿宋_GB2312" w:hAnsi="楷体_GB2312"/>
          <w:sz w:val="28"/>
          <w:szCs w:val="28"/>
        </w:rPr>
      </w:pPr>
    </w:p>
    <w:p w:rsidR="00852DD7" w:rsidRDefault="00852DD7" w:rsidP="00DB4608">
      <w:pPr>
        <w:spacing w:line="500" w:lineRule="exact"/>
        <w:ind w:firstLineChars="200" w:firstLine="31680"/>
        <w:rPr>
          <w:rFonts w:ascii="仿宋_GB2312" w:eastAsia="仿宋_GB2312" w:hAnsi="楷体_GB2312"/>
          <w:sz w:val="28"/>
          <w:szCs w:val="28"/>
        </w:rPr>
      </w:pPr>
    </w:p>
    <w:p w:rsidR="00852DD7" w:rsidRDefault="00852DD7" w:rsidP="00DB4608">
      <w:pPr>
        <w:spacing w:line="500" w:lineRule="exact"/>
        <w:ind w:firstLineChars="200" w:firstLine="31680"/>
        <w:rPr>
          <w:rFonts w:ascii="仿宋_GB2312" w:eastAsia="仿宋_GB2312" w:hAnsi="楷体_GB2312"/>
          <w:sz w:val="28"/>
          <w:szCs w:val="28"/>
        </w:rPr>
      </w:pPr>
    </w:p>
    <w:p w:rsidR="00852DD7" w:rsidRDefault="00852DD7" w:rsidP="00DB4608">
      <w:pPr>
        <w:spacing w:line="500" w:lineRule="exact"/>
        <w:ind w:firstLineChars="200" w:firstLine="31680"/>
        <w:rPr>
          <w:rFonts w:ascii="仿宋_GB2312" w:eastAsia="仿宋_GB2312" w:hAnsi="楷体_GB2312"/>
          <w:sz w:val="28"/>
          <w:szCs w:val="28"/>
        </w:rPr>
      </w:pPr>
    </w:p>
    <w:p w:rsidR="00852DD7" w:rsidRDefault="00852DD7" w:rsidP="00DB4608">
      <w:pPr>
        <w:spacing w:line="500" w:lineRule="exact"/>
        <w:ind w:firstLineChars="200" w:firstLine="31680"/>
        <w:rPr>
          <w:rFonts w:ascii="仿宋_GB2312" w:eastAsia="仿宋_GB2312" w:hAnsi="楷体_GB2312"/>
          <w:sz w:val="28"/>
          <w:szCs w:val="28"/>
        </w:rPr>
      </w:pPr>
    </w:p>
    <w:p w:rsidR="00852DD7" w:rsidRDefault="00852DD7" w:rsidP="00172715">
      <w:pPr>
        <w:spacing w:line="420" w:lineRule="exact"/>
        <w:rPr>
          <w:rFonts w:ascii="仿宋_GB2312" w:eastAsia="仿宋_GB2312" w:hAnsi="楷体_GB2312"/>
          <w:sz w:val="28"/>
          <w:szCs w:val="28"/>
        </w:rPr>
      </w:pPr>
    </w:p>
    <w:p w:rsidR="00852DD7" w:rsidRDefault="00852DD7" w:rsidP="00172715">
      <w:pPr>
        <w:spacing w:line="420" w:lineRule="exact"/>
        <w:rPr>
          <w:rFonts w:ascii="仿宋_GB2312" w:eastAsia="仿宋_GB2312" w:hAnsi="楷体_GB2312"/>
          <w:sz w:val="28"/>
          <w:szCs w:val="28"/>
        </w:rPr>
      </w:pPr>
    </w:p>
    <w:p w:rsidR="00852DD7" w:rsidRDefault="00852DD7" w:rsidP="00172715">
      <w:pPr>
        <w:spacing w:line="420" w:lineRule="exact"/>
        <w:rPr>
          <w:rFonts w:ascii="仿宋_GB2312" w:eastAsia="仿宋_GB2312" w:hAnsi="楷体_GB2312"/>
          <w:sz w:val="28"/>
          <w:szCs w:val="28"/>
        </w:rPr>
      </w:pPr>
    </w:p>
    <w:p w:rsidR="00852DD7" w:rsidRDefault="00852DD7" w:rsidP="00172715">
      <w:pPr>
        <w:spacing w:line="420" w:lineRule="exact"/>
        <w:rPr>
          <w:rFonts w:ascii="仿宋_GB2312" w:eastAsia="仿宋_GB2312" w:hAnsi="楷体_GB2312"/>
          <w:sz w:val="28"/>
          <w:szCs w:val="28"/>
        </w:rPr>
      </w:pPr>
    </w:p>
    <w:p w:rsidR="00852DD7" w:rsidRPr="004E4A82" w:rsidRDefault="00852DD7" w:rsidP="00172715">
      <w:pPr>
        <w:spacing w:line="420" w:lineRule="exact"/>
        <w:rPr>
          <w:rFonts w:ascii="仿宋_GB2312" w:eastAsia="仿宋_GB2312"/>
          <w:color w:val="000000"/>
          <w:sz w:val="28"/>
          <w:szCs w:val="28"/>
        </w:rPr>
      </w:pPr>
      <w:r>
        <w:rPr>
          <w:noProof/>
        </w:rPr>
        <w:pict>
          <v:line id="_x0000_s1033" style="position:absolute;left:0;text-align:left;z-index:251661824" from="-18pt,0" to="444.05pt,0" strokeweight="4.5pt">
            <v:stroke linestyle="thinThick"/>
          </v:line>
        </w:pict>
      </w:r>
      <w:r w:rsidRPr="004E4A82">
        <w:rPr>
          <w:rFonts w:ascii="仿宋_GB2312" w:eastAsia="仿宋_GB2312" w:hint="eastAsia"/>
          <w:b/>
          <w:color w:val="000000"/>
          <w:sz w:val="28"/>
          <w:szCs w:val="28"/>
        </w:rPr>
        <w:t>审定：</w:t>
      </w:r>
      <w:r w:rsidRPr="004E4A82">
        <w:rPr>
          <w:rFonts w:ascii="仿宋_GB2312" w:eastAsia="仿宋_GB2312" w:hint="eastAsia"/>
          <w:color w:val="000000"/>
          <w:sz w:val="28"/>
          <w:szCs w:val="28"/>
        </w:rPr>
        <w:t>李杰凯</w:t>
      </w:r>
      <w:r w:rsidRPr="004E4A82">
        <w:rPr>
          <w:rFonts w:ascii="仿宋_GB2312" w:eastAsia="仿宋_GB2312"/>
          <w:color w:val="000000"/>
          <w:sz w:val="28"/>
          <w:szCs w:val="28"/>
        </w:rPr>
        <w:t xml:space="preserve">  </w:t>
      </w:r>
    </w:p>
    <w:p w:rsidR="00852DD7" w:rsidRPr="004E4A82" w:rsidRDefault="00852DD7"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责任编辑：</w:t>
      </w:r>
      <w:r w:rsidRPr="004E4A82">
        <w:rPr>
          <w:rFonts w:ascii="仿宋_GB2312" w:eastAsia="仿宋_GB2312" w:hint="eastAsia"/>
          <w:color w:val="000000"/>
          <w:sz w:val="28"/>
          <w:szCs w:val="28"/>
        </w:rPr>
        <w:t>林勇虎</w:t>
      </w:r>
      <w:r w:rsidRPr="004E4A82">
        <w:rPr>
          <w:rFonts w:ascii="仿宋_GB2312" w:eastAsia="仿宋_GB2312"/>
          <w:color w:val="000000"/>
          <w:sz w:val="28"/>
          <w:szCs w:val="28"/>
        </w:rPr>
        <w:t xml:space="preserve">  </w:t>
      </w:r>
    </w:p>
    <w:p w:rsidR="00852DD7" w:rsidRDefault="00852DD7"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编辑：</w:t>
      </w:r>
      <w:r w:rsidRPr="004E4A82">
        <w:rPr>
          <w:rFonts w:ascii="仿宋_GB2312" w:eastAsia="仿宋_GB2312" w:hint="eastAsia"/>
          <w:color w:val="000000"/>
          <w:sz w:val="28"/>
          <w:szCs w:val="28"/>
        </w:rPr>
        <w:t>张</w:t>
      </w:r>
      <w:r w:rsidRPr="004E4A82">
        <w:rPr>
          <w:rFonts w:ascii="仿宋_GB2312" w:eastAsia="仿宋_GB2312"/>
          <w:color w:val="000000"/>
          <w:sz w:val="28"/>
          <w:szCs w:val="28"/>
        </w:rPr>
        <w:t xml:space="preserve">  </w:t>
      </w:r>
      <w:r w:rsidRPr="004E4A82">
        <w:rPr>
          <w:rFonts w:ascii="仿宋_GB2312" w:eastAsia="仿宋_GB2312" w:hint="eastAsia"/>
          <w:color w:val="000000"/>
          <w:sz w:val="28"/>
          <w:szCs w:val="28"/>
        </w:rPr>
        <w:t>睿</w:t>
      </w:r>
      <w:r w:rsidRPr="004E4A82">
        <w:rPr>
          <w:rFonts w:ascii="仿宋_GB2312" w:eastAsia="仿宋_GB2312"/>
          <w:color w:val="000000"/>
          <w:sz w:val="28"/>
          <w:szCs w:val="28"/>
        </w:rPr>
        <w:t xml:space="preserve">  </w:t>
      </w:r>
    </w:p>
    <w:p w:rsidR="00852DD7" w:rsidRPr="004E4A82" w:rsidRDefault="00852DD7"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联系电话：</w:t>
      </w:r>
      <w:r w:rsidRPr="004E4A82">
        <w:rPr>
          <w:rFonts w:ascii="仿宋_GB2312" w:eastAsia="仿宋_GB2312"/>
          <w:color w:val="000000"/>
          <w:sz w:val="28"/>
          <w:szCs w:val="28"/>
        </w:rPr>
        <w:t xml:space="preserve">024-89166337        </w:t>
      </w:r>
    </w:p>
    <w:p w:rsidR="00852DD7" w:rsidRPr="004E4A82" w:rsidRDefault="00852DD7" w:rsidP="00172715">
      <w:pPr>
        <w:spacing w:line="420" w:lineRule="exact"/>
        <w:rPr>
          <w:rFonts w:ascii="仿宋_GB2312" w:eastAsia="仿宋_GB2312"/>
          <w:color w:val="000000"/>
          <w:sz w:val="28"/>
          <w:szCs w:val="28"/>
        </w:rPr>
      </w:pPr>
      <w:r w:rsidRPr="004E4A82">
        <w:rPr>
          <w:rFonts w:ascii="仿宋_GB2312" w:eastAsia="仿宋_GB2312" w:hint="eastAsia"/>
          <w:b/>
          <w:color w:val="000000"/>
          <w:sz w:val="28"/>
          <w:szCs w:val="28"/>
        </w:rPr>
        <w:t>电子邮箱：</w:t>
      </w:r>
      <w:r w:rsidRPr="004E4A82">
        <w:rPr>
          <w:rFonts w:ascii="仿宋_GB2312" w:eastAsia="仿宋_GB2312"/>
          <w:color w:val="000000"/>
          <w:sz w:val="28"/>
          <w:szCs w:val="28"/>
        </w:rPr>
        <w:t>stjxjb@126.com</w:t>
      </w:r>
    </w:p>
    <w:p w:rsidR="00852DD7" w:rsidRPr="00B9413C" w:rsidRDefault="00852DD7" w:rsidP="00CE59EF">
      <w:pPr>
        <w:spacing w:line="420" w:lineRule="exact"/>
        <w:ind w:firstLineChars="3000" w:firstLine="31680"/>
        <w:rPr>
          <w:rFonts w:ascii="仿宋_GB2312"/>
          <w:color w:val="000000"/>
          <w:spacing w:val="23"/>
          <w:sz w:val="28"/>
          <w:szCs w:val="28"/>
        </w:rPr>
      </w:pPr>
      <w:r>
        <w:rPr>
          <w:noProof/>
        </w:rPr>
        <w:pict>
          <v:line id="_x0000_s1034" style="position:absolute;left:0;text-align:left;z-index:251660800" from="-18pt,.6pt" to="444.05pt,.6pt" strokeweight="4.5pt">
            <v:stroke linestyle="thinThick"/>
          </v:line>
        </w:pict>
      </w:r>
      <w:r w:rsidRPr="00E60EC3">
        <w:rPr>
          <w:rFonts w:ascii="仿宋_GB2312" w:hint="eastAsia"/>
          <w:sz w:val="28"/>
          <w:szCs w:val="28"/>
        </w:rPr>
        <w:t>（共印</w:t>
      </w:r>
      <w:r>
        <w:rPr>
          <w:rFonts w:ascii="仿宋_GB2312"/>
          <w:sz w:val="28"/>
          <w:szCs w:val="28"/>
        </w:rPr>
        <w:t>30</w:t>
      </w:r>
      <w:r w:rsidRPr="00E60EC3">
        <w:rPr>
          <w:rFonts w:ascii="仿宋_GB2312" w:hint="eastAsia"/>
          <w:sz w:val="28"/>
          <w:szCs w:val="28"/>
        </w:rPr>
        <w:t>份）</w:t>
      </w:r>
    </w:p>
    <w:sectPr w:rsidR="00852DD7" w:rsidRPr="00B9413C" w:rsidSect="00455176">
      <w:footerReference w:type="even" r:id="rId12"/>
      <w:footerReference w:type="default" r:id="rId13"/>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D7" w:rsidRDefault="00852DD7" w:rsidP="00D04365">
      <w:r>
        <w:separator/>
      </w:r>
    </w:p>
  </w:endnote>
  <w:endnote w:type="continuationSeparator" w:id="0">
    <w:p w:rsidR="00852DD7" w:rsidRDefault="00852DD7" w:rsidP="00D04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舒体">
    <w:altName w:val="宋体"/>
    <w:panose1 w:val="00000000000000000000"/>
    <w:charset w:val="86"/>
    <w:family w:val="auto"/>
    <w:notTrueType/>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D7" w:rsidRDefault="00852DD7" w:rsidP="0045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2DD7" w:rsidRDefault="00852D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D7" w:rsidRPr="00455176" w:rsidRDefault="00852DD7" w:rsidP="00455176">
    <w:pPr>
      <w:pStyle w:val="Footer"/>
      <w:framePr w:wrap="around" w:vAnchor="text" w:hAnchor="margin" w:xAlign="center" w:y="1"/>
      <w:rPr>
        <w:rStyle w:val="PageNumber"/>
        <w:sz w:val="24"/>
        <w:szCs w:val="24"/>
      </w:rPr>
    </w:pPr>
    <w:r w:rsidRPr="00455176">
      <w:rPr>
        <w:rStyle w:val="PageNumber"/>
        <w:sz w:val="24"/>
        <w:szCs w:val="24"/>
      </w:rPr>
      <w:fldChar w:fldCharType="begin"/>
    </w:r>
    <w:r w:rsidRPr="00455176">
      <w:rPr>
        <w:rStyle w:val="PageNumber"/>
        <w:sz w:val="24"/>
        <w:szCs w:val="24"/>
      </w:rPr>
      <w:instrText xml:space="preserve">PAGE  </w:instrText>
    </w:r>
    <w:r w:rsidRPr="00455176">
      <w:rPr>
        <w:rStyle w:val="PageNumber"/>
        <w:sz w:val="24"/>
        <w:szCs w:val="24"/>
      </w:rPr>
      <w:fldChar w:fldCharType="separate"/>
    </w:r>
    <w:r>
      <w:rPr>
        <w:rStyle w:val="PageNumber"/>
        <w:noProof/>
        <w:sz w:val="24"/>
        <w:szCs w:val="24"/>
      </w:rPr>
      <w:t>- 3 -</w:t>
    </w:r>
    <w:r w:rsidRPr="00455176">
      <w:rPr>
        <w:rStyle w:val="PageNumber"/>
        <w:sz w:val="24"/>
        <w:szCs w:val="24"/>
      </w:rPr>
      <w:fldChar w:fldCharType="end"/>
    </w:r>
  </w:p>
  <w:p w:rsidR="00852DD7" w:rsidRDefault="00852D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D7" w:rsidRDefault="00852DD7" w:rsidP="00D04365">
      <w:r>
        <w:separator/>
      </w:r>
    </w:p>
  </w:footnote>
  <w:footnote w:type="continuationSeparator" w:id="0">
    <w:p w:rsidR="00852DD7" w:rsidRDefault="00852DD7" w:rsidP="00D04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2A82EE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37C00CAA"/>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732A9FC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3E70D67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928910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72CAFA6"/>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F38404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D525868"/>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3444F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6C3D90"/>
    <w:lvl w:ilvl="0">
      <w:start w:val="1"/>
      <w:numFmt w:val="bullet"/>
      <w:lvlText w:val=""/>
      <w:lvlJc w:val="left"/>
      <w:pPr>
        <w:tabs>
          <w:tab w:val="num" w:pos="360"/>
        </w:tabs>
        <w:ind w:left="360" w:hanging="360"/>
      </w:pPr>
      <w:rPr>
        <w:rFonts w:ascii="Wingdings" w:hAnsi="Wingdings" w:hint="default"/>
      </w:rPr>
    </w:lvl>
  </w:abstractNum>
  <w:abstractNum w:abstractNumId="10">
    <w:nsid w:val="00421DC3"/>
    <w:multiLevelType w:val="hybridMultilevel"/>
    <w:tmpl w:val="5CBC2B28"/>
    <w:lvl w:ilvl="0" w:tplc="35F46118">
      <w:numFmt w:val="bullet"/>
      <w:lvlText w:val="●"/>
      <w:lvlJc w:val="left"/>
      <w:pPr>
        <w:tabs>
          <w:tab w:val="num" w:pos="1500"/>
        </w:tabs>
        <w:ind w:left="1500" w:hanging="900"/>
      </w:pPr>
      <w:rPr>
        <w:rFonts w:ascii="仿宋_GB2312" w:eastAsia="仿宋_GB2312" w:hAnsi="Arial" w:hint="eastAsia"/>
        <w:sz w:val="30"/>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1">
    <w:nsid w:val="4C3A1B88"/>
    <w:multiLevelType w:val="hybridMultilevel"/>
    <w:tmpl w:val="10BA1F5A"/>
    <w:lvl w:ilvl="0" w:tplc="5D3E6B62">
      <w:numFmt w:val="bullet"/>
      <w:lvlText w:val="●"/>
      <w:lvlJc w:val="left"/>
      <w:pPr>
        <w:tabs>
          <w:tab w:val="num" w:pos="1500"/>
        </w:tabs>
        <w:ind w:left="1500" w:hanging="900"/>
      </w:pPr>
      <w:rPr>
        <w:rFonts w:ascii="仿宋_GB2312" w:eastAsia="仿宋_GB2312" w:hAnsi="Arial" w:hint="eastAsia"/>
        <w:sz w:val="30"/>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2">
    <w:nsid w:val="6C0124DA"/>
    <w:multiLevelType w:val="hybridMultilevel"/>
    <w:tmpl w:val="B5D40F9C"/>
    <w:lvl w:ilvl="0" w:tplc="E1E6F796">
      <w:numFmt w:val="bullet"/>
      <w:lvlText w:val="●"/>
      <w:lvlJc w:val="left"/>
      <w:pPr>
        <w:tabs>
          <w:tab w:val="num" w:pos="1500"/>
        </w:tabs>
        <w:ind w:left="1500" w:hanging="900"/>
      </w:pPr>
      <w:rPr>
        <w:rFonts w:ascii="仿宋_GB2312" w:eastAsia="仿宋_GB2312" w:hAnsi="Arial" w:hint="eastAsia"/>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4365"/>
    <w:rsid w:val="00003DF8"/>
    <w:rsid w:val="000065A7"/>
    <w:rsid w:val="00007A60"/>
    <w:rsid w:val="00007D18"/>
    <w:rsid w:val="00015A57"/>
    <w:rsid w:val="0002209D"/>
    <w:rsid w:val="000335C5"/>
    <w:rsid w:val="00033CEE"/>
    <w:rsid w:val="00053294"/>
    <w:rsid w:val="000562F0"/>
    <w:rsid w:val="00056EDF"/>
    <w:rsid w:val="00072C10"/>
    <w:rsid w:val="000807EA"/>
    <w:rsid w:val="00086A6D"/>
    <w:rsid w:val="00094028"/>
    <w:rsid w:val="000958C9"/>
    <w:rsid w:val="00097111"/>
    <w:rsid w:val="000B1064"/>
    <w:rsid w:val="000B1542"/>
    <w:rsid w:val="000B3024"/>
    <w:rsid w:val="000D33D5"/>
    <w:rsid w:val="000E19C1"/>
    <w:rsid w:val="000E66F6"/>
    <w:rsid w:val="001019C4"/>
    <w:rsid w:val="00104954"/>
    <w:rsid w:val="00104C84"/>
    <w:rsid w:val="001064BE"/>
    <w:rsid w:val="001068F7"/>
    <w:rsid w:val="001076C0"/>
    <w:rsid w:val="00114DAE"/>
    <w:rsid w:val="00126660"/>
    <w:rsid w:val="00135FEA"/>
    <w:rsid w:val="00144C04"/>
    <w:rsid w:val="001533D1"/>
    <w:rsid w:val="001670BE"/>
    <w:rsid w:val="00170CB6"/>
    <w:rsid w:val="00172715"/>
    <w:rsid w:val="0018097D"/>
    <w:rsid w:val="00187C93"/>
    <w:rsid w:val="00190A6D"/>
    <w:rsid w:val="001A1F95"/>
    <w:rsid w:val="001B2150"/>
    <w:rsid w:val="001B3365"/>
    <w:rsid w:val="001C7364"/>
    <w:rsid w:val="001E2CF1"/>
    <w:rsid w:val="001E3967"/>
    <w:rsid w:val="001E4CA4"/>
    <w:rsid w:val="001E697F"/>
    <w:rsid w:val="001F7FD5"/>
    <w:rsid w:val="002000A7"/>
    <w:rsid w:val="00200B20"/>
    <w:rsid w:val="002019A7"/>
    <w:rsid w:val="0021085A"/>
    <w:rsid w:val="0021232C"/>
    <w:rsid w:val="00223BA7"/>
    <w:rsid w:val="0022480B"/>
    <w:rsid w:val="00225821"/>
    <w:rsid w:val="0023724D"/>
    <w:rsid w:val="00247717"/>
    <w:rsid w:val="00251115"/>
    <w:rsid w:val="00271C26"/>
    <w:rsid w:val="00284B26"/>
    <w:rsid w:val="002874C3"/>
    <w:rsid w:val="00295641"/>
    <w:rsid w:val="00296BEF"/>
    <w:rsid w:val="00297D46"/>
    <w:rsid w:val="002A2424"/>
    <w:rsid w:val="002B2CFD"/>
    <w:rsid w:val="002B6BBE"/>
    <w:rsid w:val="002C2796"/>
    <w:rsid w:val="002D0BEE"/>
    <w:rsid w:val="002D1FD2"/>
    <w:rsid w:val="002D22A2"/>
    <w:rsid w:val="002D67DA"/>
    <w:rsid w:val="002E2706"/>
    <w:rsid w:val="002E3B22"/>
    <w:rsid w:val="003120B3"/>
    <w:rsid w:val="003122A4"/>
    <w:rsid w:val="0031485B"/>
    <w:rsid w:val="0032371F"/>
    <w:rsid w:val="0032649D"/>
    <w:rsid w:val="003526B2"/>
    <w:rsid w:val="003644D8"/>
    <w:rsid w:val="00381977"/>
    <w:rsid w:val="00382F5B"/>
    <w:rsid w:val="0038635A"/>
    <w:rsid w:val="00387DD9"/>
    <w:rsid w:val="00394F9C"/>
    <w:rsid w:val="003A524B"/>
    <w:rsid w:val="003A5F4D"/>
    <w:rsid w:val="003B2C58"/>
    <w:rsid w:val="003B6FE7"/>
    <w:rsid w:val="003D73E8"/>
    <w:rsid w:val="003E7E32"/>
    <w:rsid w:val="0040413D"/>
    <w:rsid w:val="00407CF2"/>
    <w:rsid w:val="00412880"/>
    <w:rsid w:val="0043037E"/>
    <w:rsid w:val="00441730"/>
    <w:rsid w:val="00455176"/>
    <w:rsid w:val="00465C1C"/>
    <w:rsid w:val="00473D41"/>
    <w:rsid w:val="00474844"/>
    <w:rsid w:val="00486971"/>
    <w:rsid w:val="00491D0F"/>
    <w:rsid w:val="00495D44"/>
    <w:rsid w:val="004A2839"/>
    <w:rsid w:val="004B08E8"/>
    <w:rsid w:val="004B708E"/>
    <w:rsid w:val="004C64B7"/>
    <w:rsid w:val="004E2D23"/>
    <w:rsid w:val="004E4A82"/>
    <w:rsid w:val="004F3122"/>
    <w:rsid w:val="005132A6"/>
    <w:rsid w:val="005146D4"/>
    <w:rsid w:val="00524F9D"/>
    <w:rsid w:val="00527B49"/>
    <w:rsid w:val="00532487"/>
    <w:rsid w:val="00541FD0"/>
    <w:rsid w:val="00552726"/>
    <w:rsid w:val="00563B78"/>
    <w:rsid w:val="00564165"/>
    <w:rsid w:val="00572228"/>
    <w:rsid w:val="00581A6C"/>
    <w:rsid w:val="00592F27"/>
    <w:rsid w:val="00593A03"/>
    <w:rsid w:val="00594DED"/>
    <w:rsid w:val="005A1C03"/>
    <w:rsid w:val="005A592D"/>
    <w:rsid w:val="005A671B"/>
    <w:rsid w:val="005A703D"/>
    <w:rsid w:val="005B2549"/>
    <w:rsid w:val="005B46DB"/>
    <w:rsid w:val="005B6EB4"/>
    <w:rsid w:val="005D0864"/>
    <w:rsid w:val="005D4B70"/>
    <w:rsid w:val="005D4F93"/>
    <w:rsid w:val="005D563C"/>
    <w:rsid w:val="005E2FD9"/>
    <w:rsid w:val="005F1C21"/>
    <w:rsid w:val="005F7B46"/>
    <w:rsid w:val="0060001F"/>
    <w:rsid w:val="00601B65"/>
    <w:rsid w:val="006021A9"/>
    <w:rsid w:val="0060581E"/>
    <w:rsid w:val="0060635C"/>
    <w:rsid w:val="00611B35"/>
    <w:rsid w:val="0062569B"/>
    <w:rsid w:val="00632960"/>
    <w:rsid w:val="00646B98"/>
    <w:rsid w:val="006708B6"/>
    <w:rsid w:val="006831BD"/>
    <w:rsid w:val="00683631"/>
    <w:rsid w:val="0068785D"/>
    <w:rsid w:val="006905A6"/>
    <w:rsid w:val="006A0B9C"/>
    <w:rsid w:val="006A48F5"/>
    <w:rsid w:val="006B4BA9"/>
    <w:rsid w:val="006B50BC"/>
    <w:rsid w:val="006B6CD8"/>
    <w:rsid w:val="006C50A4"/>
    <w:rsid w:val="006D18F3"/>
    <w:rsid w:val="006E018C"/>
    <w:rsid w:val="006E7764"/>
    <w:rsid w:val="006F2A14"/>
    <w:rsid w:val="006F423B"/>
    <w:rsid w:val="006F4655"/>
    <w:rsid w:val="00710290"/>
    <w:rsid w:val="0071083D"/>
    <w:rsid w:val="00720036"/>
    <w:rsid w:val="00730B0E"/>
    <w:rsid w:val="0073255B"/>
    <w:rsid w:val="0074225F"/>
    <w:rsid w:val="007462B1"/>
    <w:rsid w:val="00746ADC"/>
    <w:rsid w:val="00754EF7"/>
    <w:rsid w:val="00761671"/>
    <w:rsid w:val="007701BC"/>
    <w:rsid w:val="00783279"/>
    <w:rsid w:val="00784B94"/>
    <w:rsid w:val="00786CEC"/>
    <w:rsid w:val="00787DE8"/>
    <w:rsid w:val="00791C28"/>
    <w:rsid w:val="00796075"/>
    <w:rsid w:val="007C63CC"/>
    <w:rsid w:val="007D17DD"/>
    <w:rsid w:val="007D76AA"/>
    <w:rsid w:val="007E3C4E"/>
    <w:rsid w:val="007E49FF"/>
    <w:rsid w:val="007E5F95"/>
    <w:rsid w:val="007F4283"/>
    <w:rsid w:val="008164BF"/>
    <w:rsid w:val="008223CA"/>
    <w:rsid w:val="008229FA"/>
    <w:rsid w:val="00822F3D"/>
    <w:rsid w:val="00830494"/>
    <w:rsid w:val="00830BAF"/>
    <w:rsid w:val="00844568"/>
    <w:rsid w:val="00852DD7"/>
    <w:rsid w:val="00854AC0"/>
    <w:rsid w:val="00856204"/>
    <w:rsid w:val="00856219"/>
    <w:rsid w:val="00857448"/>
    <w:rsid w:val="00864015"/>
    <w:rsid w:val="00864121"/>
    <w:rsid w:val="00880CE4"/>
    <w:rsid w:val="00882894"/>
    <w:rsid w:val="008913A3"/>
    <w:rsid w:val="00894371"/>
    <w:rsid w:val="008A504E"/>
    <w:rsid w:val="008B09E2"/>
    <w:rsid w:val="008D5732"/>
    <w:rsid w:val="008D5C93"/>
    <w:rsid w:val="008E3DD5"/>
    <w:rsid w:val="008F2FA5"/>
    <w:rsid w:val="009010B3"/>
    <w:rsid w:val="009042C4"/>
    <w:rsid w:val="009101D1"/>
    <w:rsid w:val="009127A4"/>
    <w:rsid w:val="00916389"/>
    <w:rsid w:val="00930EDF"/>
    <w:rsid w:val="0093427F"/>
    <w:rsid w:val="00946CC7"/>
    <w:rsid w:val="00950F84"/>
    <w:rsid w:val="00955D12"/>
    <w:rsid w:val="00965DE8"/>
    <w:rsid w:val="009671C0"/>
    <w:rsid w:val="00971E81"/>
    <w:rsid w:val="00983704"/>
    <w:rsid w:val="009877A0"/>
    <w:rsid w:val="00991709"/>
    <w:rsid w:val="00995F1E"/>
    <w:rsid w:val="009D2970"/>
    <w:rsid w:val="009D5CEF"/>
    <w:rsid w:val="009E132F"/>
    <w:rsid w:val="009F3EB3"/>
    <w:rsid w:val="009F79BB"/>
    <w:rsid w:val="00A00991"/>
    <w:rsid w:val="00A120A4"/>
    <w:rsid w:val="00A14F3B"/>
    <w:rsid w:val="00A316C2"/>
    <w:rsid w:val="00A31D54"/>
    <w:rsid w:val="00A43A46"/>
    <w:rsid w:val="00A522FF"/>
    <w:rsid w:val="00A532A0"/>
    <w:rsid w:val="00A768A0"/>
    <w:rsid w:val="00A8013D"/>
    <w:rsid w:val="00A94A6B"/>
    <w:rsid w:val="00AA450F"/>
    <w:rsid w:val="00AA515E"/>
    <w:rsid w:val="00AA6482"/>
    <w:rsid w:val="00AB244C"/>
    <w:rsid w:val="00AE01EB"/>
    <w:rsid w:val="00AE5938"/>
    <w:rsid w:val="00AE7D1E"/>
    <w:rsid w:val="00B06C88"/>
    <w:rsid w:val="00B10DDB"/>
    <w:rsid w:val="00B23AB3"/>
    <w:rsid w:val="00B31892"/>
    <w:rsid w:val="00B42657"/>
    <w:rsid w:val="00B609A2"/>
    <w:rsid w:val="00B71667"/>
    <w:rsid w:val="00B8181D"/>
    <w:rsid w:val="00B87D11"/>
    <w:rsid w:val="00B9413C"/>
    <w:rsid w:val="00BA1AEA"/>
    <w:rsid w:val="00BA4113"/>
    <w:rsid w:val="00BA69B7"/>
    <w:rsid w:val="00BA6B74"/>
    <w:rsid w:val="00BA74B7"/>
    <w:rsid w:val="00BB27B0"/>
    <w:rsid w:val="00BB4B71"/>
    <w:rsid w:val="00BB5A11"/>
    <w:rsid w:val="00BD1308"/>
    <w:rsid w:val="00BD33D6"/>
    <w:rsid w:val="00BF058C"/>
    <w:rsid w:val="00BF64CD"/>
    <w:rsid w:val="00C07435"/>
    <w:rsid w:val="00C2186B"/>
    <w:rsid w:val="00C2787A"/>
    <w:rsid w:val="00C40DEF"/>
    <w:rsid w:val="00C43FE5"/>
    <w:rsid w:val="00C47DC3"/>
    <w:rsid w:val="00C566E4"/>
    <w:rsid w:val="00C71BCD"/>
    <w:rsid w:val="00C85D85"/>
    <w:rsid w:val="00C93370"/>
    <w:rsid w:val="00C9436A"/>
    <w:rsid w:val="00C94B76"/>
    <w:rsid w:val="00C94D52"/>
    <w:rsid w:val="00CA1671"/>
    <w:rsid w:val="00CB24FE"/>
    <w:rsid w:val="00CB2ADA"/>
    <w:rsid w:val="00CC674A"/>
    <w:rsid w:val="00CE186F"/>
    <w:rsid w:val="00CE2ACC"/>
    <w:rsid w:val="00CE3D53"/>
    <w:rsid w:val="00CE59EF"/>
    <w:rsid w:val="00D04365"/>
    <w:rsid w:val="00D1659D"/>
    <w:rsid w:val="00D264E7"/>
    <w:rsid w:val="00D306E6"/>
    <w:rsid w:val="00D416E9"/>
    <w:rsid w:val="00D41FED"/>
    <w:rsid w:val="00D50809"/>
    <w:rsid w:val="00D65A8D"/>
    <w:rsid w:val="00D661AB"/>
    <w:rsid w:val="00D87CD0"/>
    <w:rsid w:val="00D9526D"/>
    <w:rsid w:val="00DA252E"/>
    <w:rsid w:val="00DB4608"/>
    <w:rsid w:val="00DB4B71"/>
    <w:rsid w:val="00DB6E1D"/>
    <w:rsid w:val="00DC3ABC"/>
    <w:rsid w:val="00DD0165"/>
    <w:rsid w:val="00DE0FFA"/>
    <w:rsid w:val="00DE14A4"/>
    <w:rsid w:val="00DF5947"/>
    <w:rsid w:val="00DF5A17"/>
    <w:rsid w:val="00E06210"/>
    <w:rsid w:val="00E148B1"/>
    <w:rsid w:val="00E21337"/>
    <w:rsid w:val="00E246E5"/>
    <w:rsid w:val="00E25F82"/>
    <w:rsid w:val="00E33642"/>
    <w:rsid w:val="00E342B8"/>
    <w:rsid w:val="00E44A55"/>
    <w:rsid w:val="00E55A87"/>
    <w:rsid w:val="00E572B6"/>
    <w:rsid w:val="00E60EC3"/>
    <w:rsid w:val="00E77F85"/>
    <w:rsid w:val="00E87BCA"/>
    <w:rsid w:val="00EA1B39"/>
    <w:rsid w:val="00EA1DB0"/>
    <w:rsid w:val="00EA443C"/>
    <w:rsid w:val="00EA5B51"/>
    <w:rsid w:val="00EB79AC"/>
    <w:rsid w:val="00EC05C3"/>
    <w:rsid w:val="00ED107B"/>
    <w:rsid w:val="00ED1A2A"/>
    <w:rsid w:val="00EE0D19"/>
    <w:rsid w:val="00EE328B"/>
    <w:rsid w:val="00EE6950"/>
    <w:rsid w:val="00F10B5C"/>
    <w:rsid w:val="00F41D89"/>
    <w:rsid w:val="00F43EFF"/>
    <w:rsid w:val="00F5302D"/>
    <w:rsid w:val="00F55CC6"/>
    <w:rsid w:val="00F63599"/>
    <w:rsid w:val="00F65288"/>
    <w:rsid w:val="00F76732"/>
    <w:rsid w:val="00F76763"/>
    <w:rsid w:val="00F77DE6"/>
    <w:rsid w:val="00F82513"/>
    <w:rsid w:val="00F907B7"/>
    <w:rsid w:val="00F964D0"/>
    <w:rsid w:val="00F972C2"/>
    <w:rsid w:val="00F97C14"/>
    <w:rsid w:val="00FA1883"/>
    <w:rsid w:val="00FA5706"/>
    <w:rsid w:val="00FB1354"/>
    <w:rsid w:val="00FC2869"/>
    <w:rsid w:val="00FC4025"/>
    <w:rsid w:val="00FC67C4"/>
    <w:rsid w:val="00FD1BAF"/>
    <w:rsid w:val="00FE1B49"/>
    <w:rsid w:val="00FF045A"/>
    <w:rsid w:val="00FF4DCC"/>
    <w:rsid w:val="00FF51EE"/>
    <w:rsid w:val="00FF6CB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6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04365"/>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D04365"/>
    <w:rPr>
      <w:rFonts w:cs="Times New Roman"/>
      <w:sz w:val="18"/>
      <w:szCs w:val="18"/>
    </w:rPr>
  </w:style>
  <w:style w:type="paragraph" w:styleId="Footer">
    <w:name w:val="footer"/>
    <w:basedOn w:val="Normal"/>
    <w:link w:val="FooterChar"/>
    <w:uiPriority w:val="99"/>
    <w:semiHidden/>
    <w:rsid w:val="00D04365"/>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D04365"/>
    <w:rPr>
      <w:rFonts w:cs="Times New Roman"/>
      <w:sz w:val="18"/>
      <w:szCs w:val="18"/>
    </w:rPr>
  </w:style>
  <w:style w:type="paragraph" w:styleId="NormalWeb">
    <w:name w:val="Normal (Web)"/>
    <w:basedOn w:val="Normal"/>
    <w:uiPriority w:val="99"/>
    <w:rsid w:val="00F10B5C"/>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rsid w:val="00455176"/>
    <w:rPr>
      <w:rFonts w:cs="Times New Roman"/>
    </w:rPr>
  </w:style>
  <w:style w:type="character" w:styleId="Hyperlink">
    <w:name w:val="Hyperlink"/>
    <w:basedOn w:val="DefaultParagraphFont"/>
    <w:uiPriority w:val="99"/>
    <w:rsid w:val="00971E81"/>
    <w:rPr>
      <w:rFonts w:cs="Times New Roman"/>
      <w:color w:val="333333"/>
      <w:u w:val="none"/>
      <w:effect w:val="none"/>
    </w:rPr>
  </w:style>
  <w:style w:type="character" w:styleId="Strong">
    <w:name w:val="Strong"/>
    <w:basedOn w:val="DefaultParagraphFont"/>
    <w:uiPriority w:val="99"/>
    <w:qFormat/>
    <w:locked/>
    <w:rsid w:val="00BB27B0"/>
    <w:rPr>
      <w:rFonts w:cs="Times New Roman"/>
      <w:b/>
      <w:bCs/>
    </w:rPr>
  </w:style>
  <w:style w:type="paragraph" w:customStyle="1" w:styleId="vsbcontentstart">
    <w:name w:val="vsbcontent_start"/>
    <w:basedOn w:val="Normal"/>
    <w:uiPriority w:val="99"/>
    <w:rsid w:val="00170CB6"/>
    <w:pPr>
      <w:widowControl/>
      <w:spacing w:before="100" w:beforeAutospacing="1" w:after="100" w:afterAutospacing="1"/>
      <w:jc w:val="left"/>
    </w:pPr>
    <w:rPr>
      <w:rFonts w:ascii="宋体" w:hAnsi="宋体" w:cs="宋体"/>
      <w:kern w:val="0"/>
      <w:sz w:val="24"/>
    </w:rPr>
  </w:style>
  <w:style w:type="paragraph" w:customStyle="1" w:styleId="vsbcontentend">
    <w:name w:val="vsbcontent_end"/>
    <w:basedOn w:val="Normal"/>
    <w:uiPriority w:val="99"/>
    <w:rsid w:val="00170CB6"/>
    <w:pPr>
      <w:widowControl/>
      <w:spacing w:before="100" w:beforeAutospacing="1" w:after="100" w:afterAutospacing="1"/>
      <w:jc w:val="left"/>
    </w:pPr>
    <w:rPr>
      <w:rFonts w:ascii="宋体" w:hAnsi="宋体" w:cs="宋体"/>
      <w:kern w:val="0"/>
      <w:sz w:val="24"/>
    </w:rPr>
  </w:style>
  <w:style w:type="paragraph" w:customStyle="1" w:styleId="Char">
    <w:name w:val="Char"/>
    <w:basedOn w:val="Normal"/>
    <w:uiPriority w:val="99"/>
    <w:rsid w:val="009F79BB"/>
    <w:rPr>
      <w:rFonts w:eastAsia="仿宋_GB2312"/>
      <w:sz w:val="32"/>
    </w:rPr>
  </w:style>
</w:styles>
</file>

<file path=word/webSettings.xml><?xml version="1.0" encoding="utf-8"?>
<w:webSettings xmlns:r="http://schemas.openxmlformats.org/officeDocument/2006/relationships" xmlns:w="http://schemas.openxmlformats.org/wordprocessingml/2006/main">
  <w:divs>
    <w:div w:id="343437236">
      <w:marLeft w:val="0"/>
      <w:marRight w:val="0"/>
      <w:marTop w:val="0"/>
      <w:marBottom w:val="0"/>
      <w:divBdr>
        <w:top w:val="none" w:sz="0" w:space="0" w:color="auto"/>
        <w:left w:val="none" w:sz="0" w:space="0" w:color="auto"/>
        <w:bottom w:val="none" w:sz="0" w:space="0" w:color="auto"/>
        <w:right w:val="none" w:sz="0" w:space="0" w:color="auto"/>
      </w:divBdr>
      <w:divsChild>
        <w:div w:id="343437235">
          <w:marLeft w:val="0"/>
          <w:marRight w:val="0"/>
          <w:marTop w:val="0"/>
          <w:marBottom w:val="0"/>
          <w:divBdr>
            <w:top w:val="none" w:sz="0" w:space="0" w:color="auto"/>
            <w:left w:val="none" w:sz="0" w:space="0" w:color="auto"/>
            <w:bottom w:val="none" w:sz="0" w:space="0" w:color="auto"/>
            <w:right w:val="none" w:sz="0" w:space="0" w:color="auto"/>
          </w:divBdr>
        </w:div>
      </w:divsChild>
    </w:div>
    <w:div w:id="343437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468</TotalTime>
  <Pages>5</Pages>
  <Words>364</Words>
  <Characters>2077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205</cp:revision>
  <dcterms:created xsi:type="dcterms:W3CDTF">2015-04-22T03:46:00Z</dcterms:created>
  <dcterms:modified xsi:type="dcterms:W3CDTF">2017-01-12T03:20:00Z</dcterms:modified>
</cp:coreProperties>
</file>